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1" w:rsidRPr="0035574F" w:rsidRDefault="007F4BC5" w:rsidP="007F4BC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>УТВЕРЖДЕНО</w:t>
      </w:r>
    </w:p>
    <w:p w:rsidR="007F4BC5" w:rsidRPr="0035574F" w:rsidRDefault="007F4BC5" w:rsidP="007F4BC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  <w:t>Решение</w:t>
      </w:r>
    </w:p>
    <w:p w:rsidR="007F4BC5" w:rsidRPr="0035574F" w:rsidRDefault="007F4BC5" w:rsidP="007F4BC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  <w:t>Лидского районного</w:t>
      </w:r>
    </w:p>
    <w:p w:rsidR="007F4BC5" w:rsidRPr="0035574F" w:rsidRDefault="007F4BC5" w:rsidP="007F4BC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  <w:t>исполнительного комитета</w:t>
      </w:r>
    </w:p>
    <w:p w:rsidR="007F4BC5" w:rsidRPr="0035574F" w:rsidRDefault="0035574F" w:rsidP="007F4BC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Pr="0035574F">
        <w:rPr>
          <w:rFonts w:ascii="Times New Roman" w:hAnsi="Times New Roman" w:cs="Times New Roman"/>
          <w:sz w:val="30"/>
          <w:szCs w:val="30"/>
        </w:rPr>
        <w:tab/>
      </w:r>
      <w:r w:rsidR="0037519C">
        <w:rPr>
          <w:rFonts w:ascii="Times New Roman" w:hAnsi="Times New Roman" w:cs="Times New Roman"/>
          <w:sz w:val="30"/>
          <w:szCs w:val="30"/>
        </w:rPr>
        <w:t xml:space="preserve">2 </w:t>
      </w:r>
      <w:r w:rsidR="00D14197" w:rsidRPr="0035574F">
        <w:rPr>
          <w:rFonts w:ascii="Times New Roman" w:hAnsi="Times New Roman" w:cs="Times New Roman"/>
          <w:sz w:val="30"/>
          <w:szCs w:val="30"/>
        </w:rPr>
        <w:t>октября 2017 г</w:t>
      </w:r>
      <w:r w:rsidR="0037519C">
        <w:rPr>
          <w:rFonts w:ascii="Times New Roman" w:hAnsi="Times New Roman" w:cs="Times New Roman"/>
          <w:sz w:val="30"/>
          <w:szCs w:val="30"/>
        </w:rPr>
        <w:t>.</w:t>
      </w:r>
      <w:r w:rsidR="00D14197" w:rsidRPr="0035574F">
        <w:rPr>
          <w:rFonts w:ascii="Times New Roman" w:hAnsi="Times New Roman" w:cs="Times New Roman"/>
          <w:sz w:val="30"/>
          <w:szCs w:val="30"/>
        </w:rPr>
        <w:t xml:space="preserve"> № </w:t>
      </w:r>
      <w:r w:rsidR="0037519C">
        <w:rPr>
          <w:rFonts w:ascii="Times New Roman" w:hAnsi="Times New Roman" w:cs="Times New Roman"/>
          <w:sz w:val="30"/>
          <w:szCs w:val="30"/>
        </w:rPr>
        <w:t>1012</w:t>
      </w:r>
      <w:r w:rsidR="00D14197" w:rsidRPr="0035574F">
        <w:rPr>
          <w:rFonts w:ascii="Times New Roman" w:hAnsi="Times New Roman" w:cs="Times New Roman"/>
          <w:sz w:val="30"/>
          <w:szCs w:val="30"/>
        </w:rPr>
        <w:t>___</w:t>
      </w:r>
    </w:p>
    <w:p w:rsidR="00316FDF" w:rsidRPr="0035574F" w:rsidRDefault="00316FDF" w:rsidP="00211C9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11C90" w:rsidRPr="0035574F" w:rsidTr="00211C9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11C90" w:rsidRPr="0035574F" w:rsidRDefault="00211C90" w:rsidP="00211C9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74F"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211C90" w:rsidRPr="0035574F" w:rsidRDefault="00211C90" w:rsidP="007F3B6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574F">
              <w:rPr>
                <w:rFonts w:ascii="Times New Roman" w:hAnsi="Times New Roman" w:cs="Times New Roman"/>
                <w:sz w:val="30"/>
                <w:szCs w:val="30"/>
              </w:rPr>
              <w:t xml:space="preserve">о порядке организации и проведения открытого конкурса </w:t>
            </w:r>
            <w:r w:rsidR="007F3B6A" w:rsidRPr="0035574F">
              <w:rPr>
                <w:rFonts w:ascii="Times New Roman" w:hAnsi="Times New Roman" w:cs="Times New Roman"/>
                <w:sz w:val="30"/>
                <w:szCs w:val="30"/>
              </w:rPr>
              <w:t xml:space="preserve">эскизных </w:t>
            </w:r>
            <w:r w:rsidRPr="0035574F">
              <w:rPr>
                <w:rFonts w:ascii="Times New Roman" w:hAnsi="Times New Roman" w:cs="Times New Roman"/>
                <w:sz w:val="30"/>
                <w:szCs w:val="30"/>
              </w:rPr>
              <w:t xml:space="preserve">проектов памятника </w:t>
            </w:r>
            <w:r w:rsidRPr="0035574F">
              <w:rPr>
                <w:rFonts w:ascii="Times New Roman" w:hAnsi="Times New Roman"/>
                <w:sz w:val="30"/>
                <w:szCs w:val="30"/>
                <w:lang w:val="be-BY"/>
              </w:rPr>
              <w:t>«Основатель замка – князь Гедымин»</w:t>
            </w:r>
            <w:r w:rsidR="007F3B6A" w:rsidRPr="0035574F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</w:tr>
    </w:tbl>
    <w:p w:rsidR="007F4BC5" w:rsidRPr="0035574F" w:rsidRDefault="007F4BC5" w:rsidP="00211C9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120AA" w:rsidRPr="0035574F" w:rsidRDefault="00B120AA" w:rsidP="00B120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574F">
        <w:rPr>
          <w:rFonts w:ascii="Times New Roman" w:hAnsi="Times New Roman"/>
          <w:sz w:val="30"/>
          <w:szCs w:val="30"/>
          <w:lang w:val="be-BY"/>
        </w:rPr>
        <w:t>1. </w:t>
      </w:r>
      <w:r w:rsidRPr="0035574F">
        <w:rPr>
          <w:rFonts w:ascii="Times New Roman" w:hAnsi="Times New Roman"/>
          <w:sz w:val="30"/>
          <w:szCs w:val="30"/>
        </w:rPr>
        <w:t xml:space="preserve">Целью конкурса является поиск наиболее выразительного образа князя Гедымина для создания памятника </w:t>
      </w:r>
      <w:r w:rsidRPr="0035574F">
        <w:rPr>
          <w:rFonts w:ascii="Times New Roman" w:hAnsi="Times New Roman"/>
          <w:sz w:val="30"/>
          <w:szCs w:val="30"/>
          <w:lang w:val="be-BY"/>
        </w:rPr>
        <w:t>«Основатель замка – князь Гедымин»</w:t>
      </w:r>
      <w:r w:rsidRPr="0035574F">
        <w:rPr>
          <w:rFonts w:ascii="Times New Roman" w:hAnsi="Times New Roman"/>
          <w:sz w:val="30"/>
          <w:szCs w:val="30"/>
        </w:rPr>
        <w:t>.</w:t>
      </w:r>
    </w:p>
    <w:p w:rsidR="007F4BC5" w:rsidRDefault="00B120AA" w:rsidP="00B120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="00D14197">
        <w:rPr>
          <w:rFonts w:ascii="Times New Roman" w:hAnsi="Times New Roman" w:cs="Times New Roman"/>
          <w:sz w:val="30"/>
          <w:szCs w:val="30"/>
        </w:rPr>
        <w:t>Организатор</w:t>
      </w:r>
      <w:r w:rsidR="00211C90">
        <w:rPr>
          <w:rFonts w:ascii="Times New Roman" w:hAnsi="Times New Roman" w:cs="Times New Roman"/>
          <w:sz w:val="30"/>
          <w:szCs w:val="30"/>
        </w:rPr>
        <w:t xml:space="preserve">ом </w:t>
      </w:r>
      <w:r w:rsidR="00D14197">
        <w:rPr>
          <w:rFonts w:ascii="Times New Roman" w:hAnsi="Times New Roman" w:cs="Times New Roman"/>
          <w:sz w:val="30"/>
          <w:szCs w:val="30"/>
        </w:rPr>
        <w:t>конкурса</w:t>
      </w:r>
      <w:r w:rsidR="00211C90">
        <w:rPr>
          <w:rFonts w:ascii="Times New Roman" w:hAnsi="Times New Roman" w:cs="Times New Roman"/>
          <w:sz w:val="30"/>
          <w:szCs w:val="30"/>
        </w:rPr>
        <w:t xml:space="preserve"> </w:t>
      </w:r>
      <w:r w:rsidR="00212B5F">
        <w:rPr>
          <w:rFonts w:ascii="Times New Roman" w:hAnsi="Times New Roman" w:cs="Times New Roman"/>
          <w:sz w:val="30"/>
          <w:szCs w:val="30"/>
        </w:rPr>
        <w:t>является</w:t>
      </w:r>
      <w:r w:rsidR="00211C90">
        <w:rPr>
          <w:rFonts w:ascii="Times New Roman" w:hAnsi="Times New Roman" w:cs="Times New Roman"/>
          <w:sz w:val="30"/>
          <w:szCs w:val="30"/>
        </w:rPr>
        <w:t xml:space="preserve"> </w:t>
      </w:r>
      <w:r w:rsidR="00002636">
        <w:rPr>
          <w:rFonts w:ascii="Times New Roman" w:hAnsi="Times New Roman" w:cs="Times New Roman"/>
          <w:sz w:val="30"/>
          <w:szCs w:val="30"/>
        </w:rPr>
        <w:t>Лидск</w:t>
      </w:r>
      <w:r w:rsidR="00211C90">
        <w:rPr>
          <w:rFonts w:ascii="Times New Roman" w:hAnsi="Times New Roman" w:cs="Times New Roman"/>
          <w:sz w:val="30"/>
          <w:szCs w:val="30"/>
        </w:rPr>
        <w:t xml:space="preserve">ий </w:t>
      </w:r>
      <w:r w:rsidR="00002636">
        <w:rPr>
          <w:rFonts w:ascii="Times New Roman" w:hAnsi="Times New Roman" w:cs="Times New Roman"/>
          <w:sz w:val="30"/>
          <w:szCs w:val="30"/>
        </w:rPr>
        <w:t>районн</w:t>
      </w:r>
      <w:r w:rsidR="00211C90">
        <w:rPr>
          <w:rFonts w:ascii="Times New Roman" w:hAnsi="Times New Roman" w:cs="Times New Roman"/>
          <w:sz w:val="30"/>
          <w:szCs w:val="30"/>
        </w:rPr>
        <w:t xml:space="preserve">ый </w:t>
      </w:r>
      <w:r w:rsidR="00002636">
        <w:rPr>
          <w:rFonts w:ascii="Times New Roman" w:hAnsi="Times New Roman" w:cs="Times New Roman"/>
          <w:sz w:val="30"/>
          <w:szCs w:val="30"/>
        </w:rPr>
        <w:t>исполнительн</w:t>
      </w:r>
      <w:r w:rsidR="00211C90">
        <w:rPr>
          <w:rFonts w:ascii="Times New Roman" w:hAnsi="Times New Roman" w:cs="Times New Roman"/>
          <w:sz w:val="30"/>
          <w:szCs w:val="30"/>
        </w:rPr>
        <w:t>ый</w:t>
      </w:r>
      <w:r w:rsidR="00002636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211C90">
        <w:rPr>
          <w:rFonts w:ascii="Times New Roman" w:hAnsi="Times New Roman" w:cs="Times New Roman"/>
          <w:sz w:val="30"/>
          <w:szCs w:val="30"/>
        </w:rPr>
        <w:t>.</w:t>
      </w:r>
    </w:p>
    <w:p w:rsidR="00B120AA" w:rsidRPr="00524B18" w:rsidRDefault="00B120AA" w:rsidP="00524B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24B18">
        <w:rPr>
          <w:rFonts w:ascii="Times New Roman" w:hAnsi="Times New Roman" w:cs="Times New Roman"/>
          <w:sz w:val="30"/>
          <w:szCs w:val="30"/>
        </w:rPr>
        <w:t>3. Участниками конкурса могут быть скульпторы и архитекторы, имеющие профессиональное образование. Участником конкурса может быть как один человек, так и творческий коллектив.</w:t>
      </w:r>
    </w:p>
    <w:p w:rsidR="00B120AA" w:rsidRPr="00524B18" w:rsidRDefault="00B120AA" w:rsidP="005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4B18">
        <w:rPr>
          <w:rFonts w:ascii="Times New Roman" w:hAnsi="Times New Roman" w:cs="Times New Roman"/>
          <w:sz w:val="30"/>
          <w:szCs w:val="30"/>
        </w:rPr>
        <w:t>4.</w:t>
      </w:r>
      <w:r w:rsidRPr="00524B18">
        <w:rPr>
          <w:rFonts w:ascii="Times New Roman" w:hAnsi="Times New Roman" w:cs="Times New Roman"/>
          <w:sz w:val="30"/>
          <w:szCs w:val="30"/>
          <w:lang w:val="be-BY"/>
        </w:rPr>
        <w:t> Конкурсные материалы должны быть предоставлены в соответств</w:t>
      </w:r>
      <w:proofErr w:type="spellStart"/>
      <w:r w:rsidRPr="00524B18">
        <w:rPr>
          <w:rFonts w:ascii="Times New Roman" w:hAnsi="Times New Roman" w:cs="Times New Roman"/>
          <w:sz w:val="30"/>
          <w:szCs w:val="30"/>
        </w:rPr>
        <w:t>ии</w:t>
      </w:r>
      <w:proofErr w:type="spellEnd"/>
      <w:r w:rsidRPr="00524B18">
        <w:rPr>
          <w:rFonts w:ascii="Times New Roman" w:hAnsi="Times New Roman" w:cs="Times New Roman"/>
          <w:sz w:val="30"/>
          <w:szCs w:val="30"/>
          <w:lang w:val="be-BY"/>
        </w:rPr>
        <w:t xml:space="preserve"> с пунктом 14 Палажэння аб парадку стварэння (рэканструкцыі) і прыёмкі твораў манументальнага і манументальна-дэкаратыўнага мастацтва на тэрыторыі Рэспублікі Беларусь, утверждённого постановлением Совета Министров Республики Беларусь от 19 сентября 2008 г. № 1372. </w:t>
      </w:r>
    </w:p>
    <w:p w:rsidR="00B120AA" w:rsidRPr="00524B18" w:rsidRDefault="00B120AA" w:rsidP="00524B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4B18">
        <w:rPr>
          <w:rFonts w:ascii="Times New Roman" w:hAnsi="Times New Roman" w:cs="Times New Roman"/>
          <w:sz w:val="30"/>
          <w:szCs w:val="30"/>
          <w:lang w:val="be-BY"/>
        </w:rPr>
        <w:t>5. Композиционное и пластическое решение памятника должно быть выдержано в наилучших традициях класического национального монументального искусства.</w:t>
      </w:r>
    </w:p>
    <w:p w:rsidR="00B120AA" w:rsidRPr="00B120AA" w:rsidRDefault="00B120AA" w:rsidP="005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4B18">
        <w:rPr>
          <w:rFonts w:ascii="Times New Roman" w:hAnsi="Times New Roman" w:cs="Times New Roman"/>
          <w:sz w:val="30"/>
          <w:szCs w:val="30"/>
          <w:lang w:val="be-BY"/>
        </w:rPr>
        <w:t>6. Памятник должен быть установлен в сквере на пересечении улиц</w:t>
      </w:r>
      <w:r w:rsidRPr="00B120AA">
        <w:rPr>
          <w:rFonts w:ascii="Times New Roman" w:hAnsi="Times New Roman" w:cs="Times New Roman"/>
          <w:sz w:val="30"/>
          <w:szCs w:val="30"/>
          <w:lang w:val="be-BY"/>
        </w:rPr>
        <w:t xml:space="preserve"> Грюнвальдская и Замковая </w:t>
      </w:r>
      <w:r w:rsidR="001278E6">
        <w:rPr>
          <w:rFonts w:ascii="Times New Roman" w:hAnsi="Times New Roman" w:cs="Times New Roman"/>
          <w:sz w:val="30"/>
          <w:szCs w:val="30"/>
          <w:lang w:val="be-BY"/>
        </w:rPr>
        <w:t>в г.Лида</w:t>
      </w:r>
      <w:r w:rsidRPr="00B120AA">
        <w:rPr>
          <w:rFonts w:ascii="Times New Roman" w:hAnsi="Times New Roman" w:cs="Times New Roman"/>
          <w:sz w:val="30"/>
          <w:szCs w:val="30"/>
          <w:lang w:val="be-BY"/>
        </w:rPr>
        <w:t>, около северной стены Лидского замка.</w:t>
      </w:r>
    </w:p>
    <w:p w:rsidR="000420E2" w:rsidRDefault="001278E6" w:rsidP="000420E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7. К</w:t>
      </w:r>
      <w:proofErr w:type="spellStart"/>
      <w:r w:rsidR="007A7BB7" w:rsidRPr="001278E6">
        <w:rPr>
          <w:rFonts w:ascii="Times New Roman" w:hAnsi="Times New Roman"/>
          <w:sz w:val="30"/>
          <w:szCs w:val="30"/>
        </w:rPr>
        <w:t>оординатором</w:t>
      </w:r>
      <w:proofErr w:type="spellEnd"/>
      <w:r w:rsidR="007A7BB7" w:rsidRPr="001278E6">
        <w:rPr>
          <w:rFonts w:ascii="Times New Roman" w:hAnsi="Times New Roman"/>
          <w:sz w:val="30"/>
          <w:szCs w:val="30"/>
        </w:rPr>
        <w:t xml:space="preserve"> проведени</w:t>
      </w:r>
      <w:r w:rsidR="000420E2">
        <w:rPr>
          <w:rFonts w:ascii="Times New Roman" w:hAnsi="Times New Roman"/>
          <w:sz w:val="30"/>
          <w:szCs w:val="30"/>
        </w:rPr>
        <w:t>я</w:t>
      </w:r>
      <w:r w:rsidR="007A7BB7" w:rsidRPr="001278E6">
        <w:rPr>
          <w:rFonts w:ascii="Times New Roman" w:hAnsi="Times New Roman"/>
          <w:sz w:val="30"/>
          <w:szCs w:val="30"/>
        </w:rPr>
        <w:t xml:space="preserve"> конкурса по поручению его организатор</w:t>
      </w:r>
      <w:r w:rsidR="00211C90" w:rsidRPr="001278E6">
        <w:rPr>
          <w:rFonts w:ascii="Times New Roman" w:hAnsi="Times New Roman"/>
          <w:sz w:val="30"/>
          <w:szCs w:val="30"/>
        </w:rPr>
        <w:t>а</w:t>
      </w:r>
      <w:r w:rsidR="007A7BB7" w:rsidRPr="001278E6">
        <w:rPr>
          <w:rFonts w:ascii="Times New Roman" w:hAnsi="Times New Roman"/>
          <w:sz w:val="30"/>
          <w:szCs w:val="30"/>
        </w:rPr>
        <w:t xml:space="preserve"> выступает отдел идеологической работы, культуры и по делам молодёжи Лидского районного исполнительного комитета</w:t>
      </w:r>
      <w:r w:rsidR="000420E2">
        <w:rPr>
          <w:rFonts w:ascii="Times New Roman" w:hAnsi="Times New Roman"/>
          <w:sz w:val="30"/>
          <w:szCs w:val="30"/>
        </w:rPr>
        <w:t>.</w:t>
      </w:r>
      <w:r w:rsidR="007A7BB7" w:rsidRPr="001278E6">
        <w:rPr>
          <w:rFonts w:ascii="Times New Roman" w:hAnsi="Times New Roman"/>
          <w:sz w:val="30"/>
          <w:szCs w:val="30"/>
        </w:rPr>
        <w:t xml:space="preserve"> </w:t>
      </w:r>
    </w:p>
    <w:p w:rsidR="000420E2" w:rsidRPr="000420E2" w:rsidRDefault="000420E2" w:rsidP="000420E2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0420E2">
        <w:rPr>
          <w:rFonts w:ascii="Times New Roman" w:hAnsi="Times New Roman"/>
          <w:sz w:val="30"/>
          <w:szCs w:val="30"/>
        </w:rPr>
        <w:t>8. Для принятия участия в конкурсе  в срок до 15 ноября 2017 г. включительно подаётся заявка по форме согласно с приложением к настоящему Положению по адресу:</w:t>
      </w:r>
      <w:r w:rsidRPr="000420E2">
        <w:rPr>
          <w:rFonts w:ascii="Times New Roman" w:hAnsi="Times New Roman" w:cs="Times New Roman"/>
          <w:sz w:val="30"/>
          <w:szCs w:val="30"/>
        </w:rPr>
        <w:t xml:space="preserve"> </w:t>
      </w:r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адресу: г.Лида, </w:t>
      </w:r>
      <w:proofErr w:type="spellStart"/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>ул</w:t>
      </w:r>
      <w:proofErr w:type="gramStart"/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>оветская</w:t>
      </w:r>
      <w:proofErr w:type="spellEnd"/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8, 231300, тел/факс </w:t>
      </w:r>
      <w:r w:rsid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+375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154 </w:t>
      </w:r>
      <w:r w:rsidRPr="00042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52-77-45, </w:t>
      </w:r>
      <w:hyperlink r:id="rId8" w:history="1">
        <w:r w:rsidRPr="000420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lidakult</w:t>
        </w:r>
        <w:r w:rsidRPr="000420E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0420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0420E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0420E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</w:p>
    <w:p w:rsidR="000420E2" w:rsidRDefault="000420E2" w:rsidP="00F7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Конкурсные материалы должны быть предоставлены участниками конкурса 15 января 2018 г. не позднее 17:00 по адресу: г.Лида, </w:t>
      </w:r>
      <w:proofErr w:type="spellStart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ул</w:t>
      </w:r>
      <w:proofErr w:type="gramStart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оветская</w:t>
      </w:r>
      <w:proofErr w:type="spellEnd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8, </w:t>
      </w:r>
      <w:proofErr w:type="spellStart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62, контактный телефон </w:t>
      </w:r>
      <w:r w:rsidR="00F73880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+375 154 52-77-45</w:t>
      </w:r>
      <w:r w:rsidR="00F73880">
        <w:rPr>
          <w:rFonts w:ascii="Times New Roman" w:hAnsi="Times New Roman" w:cs="Times New Roman"/>
          <w:color w:val="000000" w:themeColor="text1"/>
          <w:sz w:val="30"/>
          <w:szCs w:val="30"/>
        </w:rPr>
        <w:t>, отдел идеологической работы, культуры и по делам молодёжи Лидского райисполкома.</w:t>
      </w:r>
    </w:p>
    <w:p w:rsidR="00F73880" w:rsidRDefault="00F73880" w:rsidP="00F7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9. С целью сохранения анонимности конкурсные материалы представляются по</w:t>
      </w:r>
      <w:r w:rsidR="007F3B6A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четырёхзначным номером, который указывается на всех материалах в левом верхнем углу, а также в авторском конверте.</w:t>
      </w:r>
    </w:p>
    <w:p w:rsidR="00F73880" w:rsidRDefault="00F73880" w:rsidP="00F7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запечатанный конверт участника конкурса вкладывается информационный лист, который содержит фамилию, имя и отчество</w:t>
      </w:r>
      <w:r w:rsidR="004E32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(если тако</w:t>
      </w:r>
      <w:r w:rsidR="007F3B6A">
        <w:rPr>
          <w:rFonts w:ascii="Times New Roman" w:hAnsi="Times New Roman" w:cs="Times New Roman"/>
          <w:color w:val="000000" w:themeColor="text1"/>
          <w:sz w:val="30"/>
          <w:szCs w:val="30"/>
        </w:rPr>
        <w:t>во</w:t>
      </w:r>
      <w:r w:rsidR="004E32FB">
        <w:rPr>
          <w:rFonts w:ascii="Times New Roman" w:hAnsi="Times New Roman" w:cs="Times New Roman"/>
          <w:color w:val="000000" w:themeColor="text1"/>
          <w:sz w:val="30"/>
          <w:szCs w:val="30"/>
        </w:rPr>
        <w:t>е имеется), также адрес и контактный телефон участника или коллектива участников конкурса.</w:t>
      </w:r>
    </w:p>
    <w:p w:rsidR="004E32FB" w:rsidRPr="00F73880" w:rsidRDefault="004E32FB" w:rsidP="00F7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нарушении условий конкурса и правил оформления и предоставления конкурсных материалов проект не рассматривается.</w:t>
      </w:r>
    </w:p>
    <w:p w:rsidR="000420E2" w:rsidRDefault="004E32FB" w:rsidP="000420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10. Конкурсные материалы рассматриваются жюри не позднее 15 февраля 2018 г.</w:t>
      </w:r>
    </w:p>
    <w:p w:rsidR="004E32FB" w:rsidRDefault="004E32FB" w:rsidP="000420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 жюри утверждается </w:t>
      </w:r>
      <w:r w:rsidR="00524B18">
        <w:rPr>
          <w:rFonts w:ascii="Times New Roman" w:hAnsi="Times New Roman" w:cs="Times New Roman"/>
          <w:color w:val="000000" w:themeColor="text1"/>
          <w:sz w:val="30"/>
          <w:szCs w:val="30"/>
        </w:rPr>
        <w:t>решением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Лидского районного исполнительного комитета.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Члены жюри не участвуют в конкурсе и не дают консультации по конкурсным проектам.</w:t>
      </w:r>
    </w:p>
    <w:p w:rsidR="004E32FB" w:rsidRDefault="004E32FB" w:rsidP="004E32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11. 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>Ре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шение жюри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ется в присутствии не менее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F3B6A">
        <w:rPr>
          <w:rFonts w:ascii="Times New Roman" w:hAnsi="Times New Roman" w:cs="Times New Roman"/>
          <w:color w:val="000000" w:themeColor="text1"/>
          <w:sz w:val="30"/>
          <w:szCs w:val="30"/>
        </w:rPr>
        <w:t>половины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состава жюри </w:t>
      </w:r>
      <w:r w:rsidRPr="004E32FB">
        <w:rPr>
          <w:rFonts w:ascii="Times New Roman" w:hAnsi="Times New Roman" w:cs="Times New Roman"/>
          <w:color w:val="000000" w:themeColor="text1"/>
          <w:sz w:val="30"/>
          <w:szCs w:val="30"/>
        </w:rPr>
        <w:t>открытым голосованием простым большинством голосов присутст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вующих. При равном количестве голосов «за» или «против» голос председателя жюри является решающим. Решение жюри оформляется протоколом, который подписывается всеми членами жюри, которые приняли участие в голосовании.</w:t>
      </w:r>
    </w:p>
    <w:p w:rsidR="0000316E" w:rsidRP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12. </w:t>
      </w:r>
      <w:r w:rsidR="004E32FB" w:rsidRPr="0000316E">
        <w:rPr>
          <w:rFonts w:ascii="Times New Roman" w:hAnsi="Times New Roman" w:cs="Times New Roman"/>
          <w:color w:val="000000" w:themeColor="text1"/>
          <w:sz w:val="30"/>
          <w:szCs w:val="30"/>
        </w:rPr>
        <w:t>Критерии оценки эскизных проектов: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соответствие условиям конкурса;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высокий профессиональный уровень;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использование оригинального решения;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отражение наиболее выразительного образа.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13. Конверты участников конкурса распечатываются после вынесения решения жюри по итогам конкурса.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14. Решением жюри определяется эскизный проект, который занял, 1-е место,  и победитель  (автор этого эскизного проекта).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15. Итоги конкурса публикуются в недельный срок после вынесения решения жюри на официальном сайте Лидского районного исполнительного комитета. 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16. Победитель конкурса получает право на создание памятника в соответствии с законодательством.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17. Почтовые и другие расходы участников конкурса оплачиваются за их счёт.</w:t>
      </w:r>
    </w:p>
    <w:p w:rsidR="0000316E" w:rsidRDefault="0000316E" w:rsidP="00003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18. После завершения работы жюри конкурсные материалы возвращаются участником конкурса.</w:t>
      </w:r>
    </w:p>
    <w:p w:rsidR="007E0D7D" w:rsidRDefault="007E0D7D" w:rsidP="007E0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B5E00" w:rsidRDefault="007B5E00" w:rsidP="007E0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B5E00" w:rsidRDefault="007B5E00" w:rsidP="007E0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B5E00" w:rsidRDefault="007B5E00" w:rsidP="00003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  <w:t>Приложение</w:t>
      </w:r>
    </w:p>
    <w:p w:rsidR="007B5E00" w:rsidRDefault="007B5E00" w:rsidP="007F3B6A">
      <w:pPr>
        <w:spacing w:after="0" w:line="280" w:lineRule="exact"/>
        <w:ind w:left="4956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Положению</w:t>
      </w:r>
      <w:r w:rsidR="0000316E">
        <w:rPr>
          <w:rFonts w:ascii="Times New Roman" w:hAnsi="Times New Roman" w:cs="Times New Roman"/>
          <w:sz w:val="30"/>
          <w:szCs w:val="30"/>
        </w:rPr>
        <w:t xml:space="preserve"> о п</w:t>
      </w:r>
      <w:r>
        <w:rPr>
          <w:rFonts w:ascii="Times New Roman" w:hAnsi="Times New Roman" w:cs="Times New Roman"/>
          <w:sz w:val="30"/>
          <w:szCs w:val="30"/>
        </w:rPr>
        <w:t>орядке организации</w:t>
      </w:r>
      <w:r w:rsidR="007F3B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проведения открытого</w:t>
      </w:r>
      <w:r w:rsidR="007F3B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конкурса </w:t>
      </w:r>
      <w:r w:rsidR="007F3B6A">
        <w:rPr>
          <w:rFonts w:ascii="Times New Roman" w:hAnsi="Times New Roman" w:cs="Times New Roman"/>
          <w:sz w:val="30"/>
          <w:szCs w:val="30"/>
        </w:rPr>
        <w:t xml:space="preserve">эскизных </w:t>
      </w:r>
      <w:r>
        <w:rPr>
          <w:rFonts w:ascii="Times New Roman" w:hAnsi="Times New Roman" w:cs="Times New Roman"/>
          <w:sz w:val="30"/>
          <w:szCs w:val="30"/>
        </w:rPr>
        <w:t>проектов</w:t>
      </w:r>
      <w:r w:rsidR="00002636">
        <w:rPr>
          <w:rFonts w:ascii="Times New Roman" w:hAnsi="Times New Roman" w:cs="Times New Roman"/>
          <w:sz w:val="30"/>
          <w:szCs w:val="30"/>
        </w:rPr>
        <w:t xml:space="preserve"> памятника</w:t>
      </w:r>
      <w:r w:rsidR="007F3B6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«Основатель замка – князь </w:t>
      </w:r>
      <w:r w:rsidRPr="0082023F">
        <w:rPr>
          <w:rFonts w:ascii="Times New Roman" w:hAnsi="Times New Roman"/>
          <w:sz w:val="30"/>
          <w:szCs w:val="30"/>
          <w:lang w:val="be-BY"/>
        </w:rPr>
        <w:t>Гедымин»</w:t>
      </w:r>
      <w:r w:rsidR="007F3B6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7B5E00" w:rsidRDefault="007B5E00" w:rsidP="007E0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7B5E00" w:rsidRPr="007B5E00" w:rsidRDefault="007B5E00" w:rsidP="007E0D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ab/>
      </w:r>
    </w:p>
    <w:p w:rsidR="005916E3" w:rsidRPr="005916E3" w:rsidRDefault="007B5E00" w:rsidP="005916E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Отдел идеологической работы,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культуры и по делам молодежи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Лидского райисполкома</w:t>
      </w:r>
    </w:p>
    <w:p w:rsidR="007B5E00" w:rsidRDefault="007B5E00" w:rsidP="005916E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___________________________</w:t>
      </w:r>
    </w:p>
    <w:p w:rsidR="007F3B6A" w:rsidRDefault="007F3B6A" w:rsidP="007F3B6A">
      <w:pPr>
        <w:pStyle w:val="a3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(если таковое  имеется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)</w:t>
      </w:r>
      <w:proofErr w:type="gramEnd"/>
      <w:r w:rsidR="007B5E0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B5E00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7B5E00" w:rsidRDefault="007B5E00" w:rsidP="007F3B6A">
      <w:pPr>
        <w:pStyle w:val="a3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</w:p>
    <w:p w:rsidR="007B5E00" w:rsidRDefault="007B5E00" w:rsidP="007B5E0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            </w:t>
      </w:r>
    </w:p>
    <w:p w:rsidR="007B5E00" w:rsidRDefault="007B5E00" w:rsidP="007F3B6A">
      <w:pPr>
        <w:pStyle w:val="a3"/>
        <w:spacing w:after="0" w:line="240" w:lineRule="auto"/>
        <w:ind w:left="4272" w:firstLine="6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</w:t>
      </w:r>
    </w:p>
    <w:p w:rsidR="007B5E00" w:rsidRPr="007B5E00" w:rsidRDefault="007B5E00" w:rsidP="007F3B6A">
      <w:pPr>
        <w:pStyle w:val="a3"/>
        <w:spacing w:after="0" w:line="240" w:lineRule="auto"/>
        <w:ind w:left="4272" w:firstLine="68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5E00">
        <w:rPr>
          <w:rFonts w:ascii="Times New Roman" w:hAnsi="Times New Roman" w:cs="Times New Roman"/>
          <w:color w:val="000000" w:themeColor="text1"/>
          <w:sz w:val="18"/>
          <w:szCs w:val="18"/>
        </w:rPr>
        <w:t>телефон</w:t>
      </w:r>
    </w:p>
    <w:p w:rsidR="007B5E00" w:rsidRDefault="007B5E00" w:rsidP="007B5E0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5E00" w:rsidRDefault="007B5E00" w:rsidP="007B5E0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5E00" w:rsidRDefault="007B5E00" w:rsidP="007B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ЗАЯВКА </w:t>
      </w:r>
    </w:p>
    <w:p w:rsidR="007B5E00" w:rsidRDefault="007B5E00" w:rsidP="007B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 участие в конкурсе</w:t>
      </w:r>
    </w:p>
    <w:p w:rsidR="007B5E00" w:rsidRDefault="007B5E00" w:rsidP="007B5E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664E7" w:rsidRDefault="00A664E7" w:rsidP="00A66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B5E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Прошу включить меня в список участников конкурса </w:t>
      </w:r>
      <w:r w:rsidR="007F3B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эскизных </w:t>
      </w:r>
      <w:r>
        <w:rPr>
          <w:rFonts w:ascii="Times New Roman" w:hAnsi="Times New Roman" w:cs="Times New Roman"/>
          <w:sz w:val="30"/>
          <w:szCs w:val="30"/>
        </w:rPr>
        <w:t xml:space="preserve">проектов памятника </w:t>
      </w:r>
      <w:r w:rsidR="00002636">
        <w:rPr>
          <w:rFonts w:ascii="Times New Roman" w:hAnsi="Times New Roman" w:cs="Times New Roman"/>
          <w:sz w:val="30"/>
          <w:szCs w:val="30"/>
        </w:rPr>
        <w:t xml:space="preserve">«Основатель замка – князь </w:t>
      </w:r>
      <w:proofErr w:type="spellStart"/>
      <w:r w:rsidR="00002636">
        <w:rPr>
          <w:rFonts w:ascii="Times New Roman" w:hAnsi="Times New Roman" w:cs="Times New Roman"/>
          <w:sz w:val="30"/>
          <w:szCs w:val="30"/>
        </w:rPr>
        <w:t>Геды</w:t>
      </w:r>
      <w:r>
        <w:rPr>
          <w:rFonts w:ascii="Times New Roman" w:hAnsi="Times New Roman" w:cs="Times New Roman"/>
          <w:sz w:val="30"/>
          <w:szCs w:val="30"/>
        </w:rPr>
        <w:t>мин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7F3B6A">
        <w:rPr>
          <w:rFonts w:ascii="Times New Roman" w:hAnsi="Times New Roman" w:cs="Times New Roman"/>
          <w:sz w:val="30"/>
          <w:szCs w:val="30"/>
        </w:rPr>
        <w:t xml:space="preserve">  в г.Лида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F3B6A" w:rsidRDefault="00002636" w:rsidP="007F3B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Обязуюсь представить конкурсные</w:t>
      </w:r>
      <w:r w:rsidR="00A664E7">
        <w:rPr>
          <w:rFonts w:ascii="Times New Roman" w:hAnsi="Times New Roman" w:cs="Times New Roman"/>
          <w:sz w:val="30"/>
          <w:szCs w:val="30"/>
        </w:rPr>
        <w:t xml:space="preserve"> материалы </w:t>
      </w:r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15</w:t>
      </w:r>
      <w:r w:rsidR="001837A1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января</w:t>
      </w:r>
      <w:r w:rsidR="001837A1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2018</w:t>
      </w:r>
      <w:r w:rsidR="001837A1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г. не позднее 17:00 по адресу: г.Лида, </w:t>
      </w:r>
      <w:proofErr w:type="spellStart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ул</w:t>
      </w:r>
      <w:proofErr w:type="gramStart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оветская</w:t>
      </w:r>
      <w:proofErr w:type="spellEnd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8, </w:t>
      </w:r>
      <w:proofErr w:type="spellStart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>каб</w:t>
      </w:r>
      <w:proofErr w:type="spellEnd"/>
      <w:r w:rsidR="007F3B6A" w:rsidRPr="00F738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62, </w:t>
      </w:r>
      <w:r w:rsidR="007F3B6A">
        <w:rPr>
          <w:rFonts w:ascii="Times New Roman" w:hAnsi="Times New Roman" w:cs="Times New Roman"/>
          <w:color w:val="000000" w:themeColor="text1"/>
          <w:sz w:val="30"/>
          <w:szCs w:val="30"/>
        </w:rPr>
        <w:t>отдел идеологической работы, культуры и по делам молодёжи Лидского райисполкома.</w:t>
      </w:r>
    </w:p>
    <w:p w:rsidR="00A664E7" w:rsidRDefault="00A664E7" w:rsidP="00A66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4E7" w:rsidRDefault="00A664E7" w:rsidP="00A66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согласен.</w:t>
      </w:r>
    </w:p>
    <w:p w:rsidR="00A664E7" w:rsidRDefault="00A664E7" w:rsidP="00A66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64E7" w:rsidRDefault="00A664E7" w:rsidP="00A66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A664E7" w:rsidRPr="00A664E7" w:rsidRDefault="007F3B6A" w:rsidP="00A664E7">
      <w:pPr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</w:rPr>
        <w:t>Инициалы, фамилия</w:t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  <w:t>подпись</w:t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</w:r>
      <w:r w:rsidR="00A664E7">
        <w:rPr>
          <w:rFonts w:ascii="Times New Roman" w:hAnsi="Times New Roman" w:cs="Times New Roman"/>
          <w:sz w:val="18"/>
          <w:szCs w:val="18"/>
        </w:rPr>
        <w:tab/>
        <w:t>дата</w:t>
      </w:r>
      <w:r w:rsidR="00A664E7">
        <w:rPr>
          <w:rFonts w:ascii="Times New Roman" w:hAnsi="Times New Roman" w:cs="Times New Roman"/>
          <w:sz w:val="18"/>
          <w:szCs w:val="18"/>
        </w:rPr>
        <w:tab/>
      </w:r>
    </w:p>
    <w:p w:rsidR="007B5E00" w:rsidRPr="007B5E00" w:rsidRDefault="007B5E00" w:rsidP="007B5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7B5E00" w:rsidRPr="007B5E00" w:rsidSect="00E137A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D5" w:rsidRDefault="00FB07D5" w:rsidP="00D14197">
      <w:pPr>
        <w:spacing w:after="0" w:line="240" w:lineRule="auto"/>
      </w:pPr>
      <w:r>
        <w:separator/>
      </w:r>
    </w:p>
  </w:endnote>
  <w:endnote w:type="continuationSeparator" w:id="0">
    <w:p w:rsidR="00FB07D5" w:rsidRDefault="00FB07D5" w:rsidP="00D1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2485"/>
      <w:docPartObj>
        <w:docPartGallery w:val="Page Numbers (Bottom of Page)"/>
        <w:docPartUnique/>
      </w:docPartObj>
    </w:sdtPr>
    <w:sdtEndPr/>
    <w:sdtContent>
      <w:p w:rsidR="00D14197" w:rsidRDefault="00924B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197" w:rsidRDefault="00D141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D5" w:rsidRDefault="00FB07D5" w:rsidP="00D14197">
      <w:pPr>
        <w:spacing w:after="0" w:line="240" w:lineRule="auto"/>
      </w:pPr>
      <w:r>
        <w:separator/>
      </w:r>
    </w:p>
  </w:footnote>
  <w:footnote w:type="continuationSeparator" w:id="0">
    <w:p w:rsidR="00FB07D5" w:rsidRDefault="00FB07D5" w:rsidP="00D1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65EE"/>
    <w:multiLevelType w:val="multilevel"/>
    <w:tmpl w:val="CDDC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C5"/>
    <w:rsid w:val="00002636"/>
    <w:rsid w:val="0000316E"/>
    <w:rsid w:val="000420E2"/>
    <w:rsid w:val="001278E6"/>
    <w:rsid w:val="001837A1"/>
    <w:rsid w:val="00211C90"/>
    <w:rsid w:val="00212B5F"/>
    <w:rsid w:val="002C2592"/>
    <w:rsid w:val="002D44AE"/>
    <w:rsid w:val="00314D1F"/>
    <w:rsid w:val="00316FDF"/>
    <w:rsid w:val="003440DF"/>
    <w:rsid w:val="0035574F"/>
    <w:rsid w:val="003633C0"/>
    <w:rsid w:val="0037519C"/>
    <w:rsid w:val="00427238"/>
    <w:rsid w:val="004E32FB"/>
    <w:rsid w:val="005107F6"/>
    <w:rsid w:val="00524B18"/>
    <w:rsid w:val="005916E3"/>
    <w:rsid w:val="007A7BB7"/>
    <w:rsid w:val="007B5E00"/>
    <w:rsid w:val="007E0D7D"/>
    <w:rsid w:val="007F3B6A"/>
    <w:rsid w:val="007F4BC5"/>
    <w:rsid w:val="00843AA5"/>
    <w:rsid w:val="008C30CA"/>
    <w:rsid w:val="00924B2D"/>
    <w:rsid w:val="00924C8D"/>
    <w:rsid w:val="009C2B28"/>
    <w:rsid w:val="009E1A86"/>
    <w:rsid w:val="00A664E7"/>
    <w:rsid w:val="00A95B92"/>
    <w:rsid w:val="00AA770C"/>
    <w:rsid w:val="00AE10A8"/>
    <w:rsid w:val="00AE409E"/>
    <w:rsid w:val="00B120AA"/>
    <w:rsid w:val="00BC7C6F"/>
    <w:rsid w:val="00BF4081"/>
    <w:rsid w:val="00D14197"/>
    <w:rsid w:val="00D70153"/>
    <w:rsid w:val="00DD3DE8"/>
    <w:rsid w:val="00E137AE"/>
    <w:rsid w:val="00E44D9B"/>
    <w:rsid w:val="00E472A5"/>
    <w:rsid w:val="00F707BE"/>
    <w:rsid w:val="00F73880"/>
    <w:rsid w:val="00FB07D5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D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1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197"/>
  </w:style>
  <w:style w:type="paragraph" w:styleId="a7">
    <w:name w:val="footer"/>
    <w:basedOn w:val="a"/>
    <w:link w:val="a8"/>
    <w:uiPriority w:val="99"/>
    <w:unhideWhenUsed/>
    <w:rsid w:val="00D14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197"/>
  </w:style>
  <w:style w:type="table" w:styleId="a9">
    <w:name w:val="Table Grid"/>
    <w:basedOn w:val="a1"/>
    <w:uiPriority w:val="59"/>
    <w:rsid w:val="0021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kul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2017-10-09T12:50:00Z</cp:lastPrinted>
  <dcterms:created xsi:type="dcterms:W3CDTF">2017-10-05T06:26:00Z</dcterms:created>
  <dcterms:modified xsi:type="dcterms:W3CDTF">2017-10-17T14:27:00Z</dcterms:modified>
</cp:coreProperties>
</file>