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D621E9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0A31A5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Предоставление услуг</w:t>
                  </w:r>
                  <w:r w:rsidR="00076093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и</w:t>
                  </w: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 xml:space="preserve"> </w:t>
                  </w:r>
                </w:p>
                <w:p w:rsidR="009B7D7C" w:rsidRDefault="00076093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сиделки</w:t>
                  </w:r>
                </w:p>
                <w:p w:rsidR="009B7D7C" w:rsidRP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9B7D7C" w:rsidRPr="009B7D7C" w:rsidRDefault="009B7D7C" w:rsidP="00076093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sz w:val="40"/>
                      <w:szCs w:val="40"/>
                    </w:rPr>
                    <w:t xml:space="preserve">- оказание </w:t>
                  </w:r>
                  <w:r w:rsidR="00076093">
                    <w:rPr>
                      <w:sz w:val="40"/>
                      <w:szCs w:val="40"/>
                    </w:rPr>
                    <w:t xml:space="preserve">услуги сиделки нетрудоспособным гражданам в форме социального обслуживания на дому </w:t>
                  </w:r>
                  <w:r w:rsidRPr="009B7D7C">
                    <w:rPr>
                      <w:sz w:val="40"/>
                      <w:szCs w:val="40"/>
                    </w:rPr>
                    <w:t>(</w:t>
                  </w:r>
                  <w:r w:rsidR="00076093">
                    <w:rPr>
                      <w:sz w:val="40"/>
                      <w:szCs w:val="40"/>
                    </w:rPr>
                    <w:t>от 10 до 40 часов в неделю</w:t>
                  </w:r>
                  <w:r w:rsidRPr="009B7D7C">
                    <w:rPr>
                      <w:sz w:val="40"/>
                      <w:szCs w:val="40"/>
                    </w:rPr>
                    <w:t>)</w:t>
                  </w:r>
                </w:p>
                <w:p w:rsid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30"/>
                      <w:szCs w:val="30"/>
                    </w:rPr>
                  </w:pPr>
                </w:p>
                <w:p w:rsidR="009B7D7C" w:rsidRPr="009B7D7C" w:rsidRDefault="00076093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262626"/>
                      <w:sz w:val="40"/>
                      <w:szCs w:val="40"/>
                    </w:rPr>
                    <w:t>На условиях частичной оплаты</w:t>
                  </w:r>
                  <w:r w:rsidR="009B7D7C" w:rsidRPr="009B7D7C">
                    <w:rPr>
                      <w:b/>
                      <w:bCs/>
                      <w:color w:val="262626"/>
                      <w:sz w:val="40"/>
                      <w:szCs w:val="40"/>
                    </w:rPr>
                    <w:t>:</w:t>
                  </w:r>
                </w:p>
                <w:p w:rsidR="009B7D7C" w:rsidRPr="009B7D7C" w:rsidRDefault="009B7D7C" w:rsidP="00076093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 xml:space="preserve">- </w:t>
                  </w:r>
                  <w:r w:rsidR="00076093">
                    <w:rPr>
                      <w:color w:val="262626"/>
                      <w:sz w:val="40"/>
                      <w:szCs w:val="40"/>
                    </w:rPr>
                    <w:t>малообеспеченным одиноким нетрудоспособным гражданам</w:t>
                  </w:r>
                  <w:r w:rsidR="00186DEB">
                    <w:rPr>
                      <w:color w:val="262626"/>
                      <w:sz w:val="40"/>
                      <w:szCs w:val="40"/>
                    </w:rPr>
                    <w:t>;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40"/>
                      <w:szCs w:val="40"/>
                    </w:rPr>
                  </w:pP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40"/>
                      <w:szCs w:val="40"/>
                    </w:rPr>
                  </w:pPr>
                  <w:r w:rsidRPr="009B7D7C">
                    <w:rPr>
                      <w:b/>
                      <w:bCs/>
                      <w:color w:val="262626"/>
                      <w:sz w:val="40"/>
                      <w:szCs w:val="40"/>
                    </w:rPr>
                    <w:t>На условиях полной оплаты:</w:t>
                  </w:r>
                </w:p>
                <w:p w:rsidR="009B7D7C" w:rsidRPr="009B7D7C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9B7D7C">
                    <w:rPr>
                      <w:color w:val="262626"/>
                      <w:sz w:val="40"/>
                      <w:szCs w:val="40"/>
                    </w:rPr>
                    <w:t xml:space="preserve"> - </w:t>
                  </w:r>
                  <w:r w:rsidR="00186DEB">
                    <w:rPr>
                      <w:color w:val="262626"/>
                      <w:sz w:val="40"/>
                      <w:szCs w:val="40"/>
                    </w:rPr>
                    <w:t>нетрудоспособным гражданам</w:t>
                  </w:r>
                  <w:r w:rsidRPr="009B7D7C">
                    <w:rPr>
                      <w:color w:val="262626"/>
                      <w:sz w:val="40"/>
                      <w:szCs w:val="40"/>
                    </w:rPr>
                    <w:t xml:space="preserve">, за исключением </w:t>
                  </w:r>
                  <w:proofErr w:type="gramStart"/>
                  <w:r w:rsidRPr="009B7D7C">
                    <w:rPr>
                      <w:color w:val="262626"/>
                      <w:sz w:val="40"/>
                      <w:szCs w:val="40"/>
                    </w:rPr>
                    <w:t>указанных</w:t>
                  </w:r>
                  <w:proofErr w:type="gramEnd"/>
                  <w:r w:rsidRPr="009B7D7C">
                    <w:rPr>
                      <w:color w:val="262626"/>
                      <w:sz w:val="40"/>
                      <w:szCs w:val="40"/>
                    </w:rPr>
                    <w:t xml:space="preserve"> выше.</w:t>
                  </w:r>
                </w:p>
                <w:p w:rsidR="00317084" w:rsidRDefault="00317084" w:rsidP="008E1CDE">
                  <w:pPr>
                    <w:rPr>
                      <w:rFonts w:eastAsiaTheme="minorHAnsi"/>
                      <w:szCs w:val="72"/>
                    </w:rPr>
                  </w:pPr>
                </w:p>
                <w:p w:rsidR="00186DEB" w:rsidRPr="00186DEB" w:rsidRDefault="00186DEB" w:rsidP="00186DEB">
                  <w:pPr>
                    <w:spacing w:line="360" w:lineRule="auto"/>
                    <w:ind w:firstLine="709"/>
                    <w:jc w:val="both"/>
                    <w:rPr>
                      <w:b/>
                      <w:sz w:val="40"/>
                      <w:szCs w:val="40"/>
                    </w:rPr>
                  </w:pPr>
                  <w:r w:rsidRPr="00186DEB">
                    <w:rPr>
                      <w:sz w:val="40"/>
                      <w:szCs w:val="40"/>
                    </w:rPr>
                    <w:t xml:space="preserve">С 17 марта 2018 г. в соответствии с решением Гродненского  областного исполнительного комитета от 29 декабря 2017 г.  «Об установлении тарифов на социальные услуги, предоставляемые государственными учреждениями социального обслуживания» стоимость тарифа на оказание услуги сиделки – </w:t>
                  </w:r>
                  <w:r>
                    <w:rPr>
                      <w:sz w:val="40"/>
                      <w:szCs w:val="40"/>
                    </w:rPr>
                    <w:t xml:space="preserve">1 час - </w:t>
                  </w:r>
                  <w:r w:rsidRPr="00186DEB">
                    <w:rPr>
                      <w:b/>
                      <w:sz w:val="40"/>
                      <w:szCs w:val="40"/>
                    </w:rPr>
                    <w:t>1,00 белорусск</w:t>
                  </w:r>
                  <w:r>
                    <w:rPr>
                      <w:b/>
                      <w:sz w:val="40"/>
                      <w:szCs w:val="40"/>
                    </w:rPr>
                    <w:t>ий рубль</w:t>
                  </w:r>
                  <w:r w:rsidRPr="00186DEB"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186DEB" w:rsidRPr="008E1CDE" w:rsidRDefault="00186DEB" w:rsidP="008E1CDE">
                  <w:pPr>
                    <w:rPr>
                      <w:rFonts w:eastAsiaTheme="minorHAnsi"/>
                      <w:szCs w:val="72"/>
                    </w:rPr>
                  </w:pP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76093"/>
    <w:rsid w:val="000A31A5"/>
    <w:rsid w:val="000F4941"/>
    <w:rsid w:val="00120D4F"/>
    <w:rsid w:val="00186DEB"/>
    <w:rsid w:val="00242EE3"/>
    <w:rsid w:val="002C4C58"/>
    <w:rsid w:val="002C7D64"/>
    <w:rsid w:val="0030682E"/>
    <w:rsid w:val="00317084"/>
    <w:rsid w:val="0033567D"/>
    <w:rsid w:val="003A2E43"/>
    <w:rsid w:val="00427A61"/>
    <w:rsid w:val="00447D57"/>
    <w:rsid w:val="005A7596"/>
    <w:rsid w:val="005E4FA1"/>
    <w:rsid w:val="00681A3C"/>
    <w:rsid w:val="0070005B"/>
    <w:rsid w:val="007701A1"/>
    <w:rsid w:val="007B1837"/>
    <w:rsid w:val="008124F6"/>
    <w:rsid w:val="008E1CDE"/>
    <w:rsid w:val="00900D25"/>
    <w:rsid w:val="0094318C"/>
    <w:rsid w:val="00950F45"/>
    <w:rsid w:val="009B7D7C"/>
    <w:rsid w:val="00A86AB7"/>
    <w:rsid w:val="00AD5DB1"/>
    <w:rsid w:val="00AF0A74"/>
    <w:rsid w:val="00AF41D3"/>
    <w:rsid w:val="00BA069D"/>
    <w:rsid w:val="00C1396E"/>
    <w:rsid w:val="00C55D00"/>
    <w:rsid w:val="00D251A8"/>
    <w:rsid w:val="00D621E9"/>
    <w:rsid w:val="00DD6DA2"/>
    <w:rsid w:val="00E34EFE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2017-11-15T12:52:00Z</dcterms:created>
  <dcterms:modified xsi:type="dcterms:W3CDTF">2018-04-03T11:51:00Z</dcterms:modified>
</cp:coreProperties>
</file>