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1" w:rsidRPr="00152561" w:rsidRDefault="00152561" w:rsidP="00152561">
      <w:pPr>
        <w:ind w:firstLine="708"/>
        <w:jc w:val="center"/>
        <w:rPr>
          <w:b/>
          <w:sz w:val="30"/>
          <w:szCs w:val="30"/>
        </w:rPr>
      </w:pPr>
      <w:r w:rsidRPr="00152561">
        <w:rPr>
          <w:b/>
          <w:sz w:val="30"/>
          <w:szCs w:val="30"/>
        </w:rPr>
        <w:t>Профилактика преступлений, связанных с неправомерным завладением реквизитами пластиковых банковских карт и хищением сре</w:t>
      </w:r>
      <w:proofErr w:type="gramStart"/>
      <w:r w:rsidRPr="00152561">
        <w:rPr>
          <w:b/>
          <w:sz w:val="30"/>
          <w:szCs w:val="30"/>
        </w:rPr>
        <w:t>дств с к</w:t>
      </w:r>
      <w:proofErr w:type="gramEnd"/>
      <w:r w:rsidRPr="00152561">
        <w:rPr>
          <w:b/>
          <w:sz w:val="30"/>
          <w:szCs w:val="30"/>
        </w:rPr>
        <w:t>арт-счетов граждан, а также в сфере высоких технологий</w:t>
      </w:r>
    </w:p>
    <w:p w:rsidR="00152561" w:rsidRDefault="00152561" w:rsidP="000B08AE">
      <w:pPr>
        <w:ind w:firstLine="708"/>
        <w:jc w:val="both"/>
        <w:rPr>
          <w:sz w:val="30"/>
          <w:szCs w:val="30"/>
        </w:rPr>
      </w:pPr>
      <w:r w:rsidRPr="00152561">
        <w:rPr>
          <w:sz w:val="30"/>
          <w:szCs w:val="30"/>
        </w:rPr>
        <w:t xml:space="preserve"> </w:t>
      </w: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r w:rsidRPr="00902233">
        <w:rPr>
          <w:sz w:val="30"/>
          <w:szCs w:val="30"/>
        </w:rPr>
        <w:t>Глоб</w:t>
      </w:r>
      <w:r>
        <w:rPr>
          <w:sz w:val="30"/>
          <w:szCs w:val="30"/>
        </w:rPr>
        <w:t xml:space="preserve">альная всемирная сеть Интернет </w:t>
      </w:r>
      <w:r w:rsidRPr="00902233">
        <w:rPr>
          <w:sz w:val="30"/>
          <w:szCs w:val="30"/>
        </w:rPr>
        <w:t>все чаще используется в преступных целях.</w:t>
      </w:r>
      <w:r>
        <w:rPr>
          <w:sz w:val="30"/>
          <w:szCs w:val="30"/>
        </w:rPr>
        <w:t xml:space="preserve"> Р</w:t>
      </w:r>
      <w:r w:rsidRPr="00AE0C31">
        <w:rPr>
          <w:sz w:val="30"/>
          <w:szCs w:val="30"/>
        </w:rPr>
        <w:t xml:space="preserve">асширяющиеся технические возможности компьютеров, их программного обеспечения, активно развивающиеся сети сотовой связи, возможности хранилищ электронной информации, совершенствующиеся навыки </w:t>
      </w:r>
      <w:r>
        <w:rPr>
          <w:sz w:val="30"/>
          <w:szCs w:val="30"/>
        </w:rPr>
        <w:t>пользователей</w:t>
      </w:r>
      <w:r w:rsidRPr="00AE0C31">
        <w:rPr>
          <w:sz w:val="30"/>
          <w:szCs w:val="30"/>
        </w:rPr>
        <w:t>, а также возрастающие их материальные возможности</w:t>
      </w:r>
      <w:r w:rsidRPr="00AE2900">
        <w:rPr>
          <w:sz w:val="30"/>
          <w:szCs w:val="30"/>
        </w:rPr>
        <w:t xml:space="preserve"> </w:t>
      </w:r>
      <w:r w:rsidRPr="00AE0C31">
        <w:rPr>
          <w:sz w:val="30"/>
          <w:szCs w:val="30"/>
        </w:rPr>
        <w:t>способству</w:t>
      </w:r>
      <w:r w:rsidR="00337E49">
        <w:rPr>
          <w:sz w:val="30"/>
          <w:szCs w:val="30"/>
        </w:rPr>
        <w:t>ю</w:t>
      </w:r>
      <w:r w:rsidRPr="00AE0C31">
        <w:rPr>
          <w:sz w:val="30"/>
          <w:szCs w:val="30"/>
        </w:rPr>
        <w:t xml:space="preserve">т созданию новых способов, средств и объектов преступных </w:t>
      </w:r>
      <w:proofErr w:type="spellStart"/>
      <w:r w:rsidRPr="00AE0C31">
        <w:rPr>
          <w:sz w:val="30"/>
          <w:szCs w:val="30"/>
        </w:rPr>
        <w:t>киберпосягательств</w:t>
      </w:r>
      <w:proofErr w:type="spellEnd"/>
      <w:r>
        <w:rPr>
          <w:sz w:val="30"/>
          <w:szCs w:val="30"/>
        </w:rPr>
        <w:t>.</w:t>
      </w:r>
    </w:p>
    <w:p w:rsidR="000B08AE" w:rsidRDefault="000B08AE" w:rsidP="000B08AE">
      <w:pPr>
        <w:ind w:firstLine="708"/>
        <w:jc w:val="both"/>
        <w:rPr>
          <w:sz w:val="30"/>
          <w:szCs w:val="30"/>
        </w:rPr>
      </w:pPr>
      <w:proofErr w:type="gramStart"/>
      <w:r w:rsidRPr="00AE0C31">
        <w:rPr>
          <w:sz w:val="30"/>
          <w:szCs w:val="30"/>
        </w:rPr>
        <w:t xml:space="preserve">В связи с динамичным и масштабным ростом </w:t>
      </w:r>
      <w:proofErr w:type="spellStart"/>
      <w:r w:rsidRPr="00AE0C31">
        <w:rPr>
          <w:sz w:val="30"/>
          <w:szCs w:val="30"/>
        </w:rPr>
        <w:t>киберугроз</w:t>
      </w:r>
      <w:proofErr w:type="spellEnd"/>
      <w:r w:rsidRPr="00AE0C31">
        <w:rPr>
          <w:sz w:val="30"/>
          <w:szCs w:val="30"/>
        </w:rPr>
        <w:t xml:space="preserve"> и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причиняемого ими ущерба юридическим и физическим лицам</w:t>
      </w:r>
      <w:r w:rsidR="00D04E16">
        <w:rPr>
          <w:sz w:val="30"/>
          <w:szCs w:val="30"/>
        </w:rPr>
        <w:t>,</w:t>
      </w:r>
      <w:r w:rsidRPr="00AE0C31">
        <w:rPr>
          <w:sz w:val="30"/>
          <w:szCs w:val="30"/>
        </w:rPr>
        <w:t xml:space="preserve"> такие угрозы и преступления представляют серьезную проблему для общества, а борьба с ними является актуальной и стратегически важной задачей для правоохранительных органов, особенно в части, касающейся реализации мер, направленных на эффективное противодействие росту </w:t>
      </w:r>
      <w:proofErr w:type="spellStart"/>
      <w:r w:rsidRPr="00AE0C31">
        <w:rPr>
          <w:sz w:val="30"/>
          <w:szCs w:val="30"/>
        </w:rPr>
        <w:t>киберпреступлений</w:t>
      </w:r>
      <w:proofErr w:type="spellEnd"/>
      <w:r w:rsidRPr="00AE0C31">
        <w:rPr>
          <w:sz w:val="30"/>
          <w:szCs w:val="30"/>
        </w:rPr>
        <w:t>, своевременное установление лиц, совершивших преступные деяния, получение доказательств, подтверждающих</w:t>
      </w:r>
      <w:proofErr w:type="gramEnd"/>
      <w:r w:rsidRPr="00AE0C31">
        <w:rPr>
          <w:sz w:val="30"/>
          <w:szCs w:val="30"/>
        </w:rPr>
        <w:t xml:space="preserve"> совершение </w:t>
      </w:r>
      <w:r>
        <w:rPr>
          <w:sz w:val="30"/>
          <w:szCs w:val="30"/>
        </w:rPr>
        <w:t>преступления</w:t>
      </w:r>
      <w:r w:rsidRPr="00AE0C31">
        <w:rPr>
          <w:sz w:val="30"/>
          <w:szCs w:val="30"/>
        </w:rPr>
        <w:t>.</w:t>
      </w:r>
    </w:p>
    <w:p w:rsidR="00020619" w:rsidRPr="00F402E7" w:rsidRDefault="00020619" w:rsidP="00F402E7">
      <w:pPr>
        <w:ind w:firstLine="708"/>
        <w:jc w:val="both"/>
        <w:rPr>
          <w:sz w:val="30"/>
          <w:szCs w:val="30"/>
        </w:rPr>
      </w:pPr>
      <w:r w:rsidRPr="00020619">
        <w:rPr>
          <w:sz w:val="30"/>
          <w:szCs w:val="30"/>
        </w:rPr>
        <w:t xml:space="preserve">На протяжении последних лет на территории Гродненской области наблюдается тенденция существенного роста преступности в сфере </w:t>
      </w:r>
      <w:r w:rsidRPr="00F402E7">
        <w:rPr>
          <w:sz w:val="30"/>
          <w:szCs w:val="30"/>
        </w:rPr>
        <w:t>высоких технологий.</w:t>
      </w:r>
    </w:p>
    <w:p w:rsidR="0088525A" w:rsidRPr="00F402E7" w:rsidRDefault="0088525A" w:rsidP="00F402E7">
      <w:pPr>
        <w:pStyle w:val="ac"/>
        <w:spacing w:after="0"/>
        <w:ind w:left="0" w:firstLine="708"/>
        <w:jc w:val="both"/>
        <w:rPr>
          <w:sz w:val="30"/>
          <w:szCs w:val="30"/>
        </w:rPr>
      </w:pPr>
      <w:r w:rsidRPr="00F402E7">
        <w:rPr>
          <w:sz w:val="30"/>
          <w:szCs w:val="30"/>
        </w:rPr>
        <w:t xml:space="preserve">Основная часть таких </w:t>
      </w:r>
      <w:r w:rsidR="00D04E16">
        <w:rPr>
          <w:sz w:val="30"/>
          <w:szCs w:val="30"/>
        </w:rPr>
        <w:t>противоправных деяний</w:t>
      </w:r>
      <w:r w:rsidRPr="00F402E7">
        <w:rPr>
          <w:sz w:val="30"/>
          <w:szCs w:val="30"/>
        </w:rPr>
        <w:t xml:space="preserve"> связана с несанкционированным доступом к личным страницам граждан в социальных сетях, последующим получением от их имени реквизитов банковских пластиковых карт иных лиц и хищением с карт-счетов </w:t>
      </w:r>
      <w:r w:rsidR="004B29C2">
        <w:rPr>
          <w:sz w:val="30"/>
          <w:szCs w:val="30"/>
        </w:rPr>
        <w:t xml:space="preserve">граждан </w:t>
      </w:r>
      <w:r w:rsidRPr="00F402E7">
        <w:rPr>
          <w:sz w:val="30"/>
          <w:szCs w:val="30"/>
        </w:rPr>
        <w:t>денежных средств (статьи 349 и 212 УК).</w:t>
      </w:r>
    </w:p>
    <w:p w:rsidR="006F4F49" w:rsidRPr="00D852AC" w:rsidRDefault="006F4F49" w:rsidP="00F402E7">
      <w:pPr>
        <w:pStyle w:val="Style"/>
        <w:ind w:firstLine="708"/>
        <w:jc w:val="both"/>
        <w:textAlignment w:val="baseline"/>
        <w:rPr>
          <w:sz w:val="30"/>
          <w:szCs w:val="30"/>
        </w:rPr>
      </w:pPr>
      <w:r w:rsidRPr="00F402E7">
        <w:rPr>
          <w:w w:val="0"/>
          <w:sz w:val="30"/>
          <w:szCs w:val="30"/>
        </w:rPr>
        <w:t xml:space="preserve">Регистрируемые </w:t>
      </w:r>
      <w:r w:rsidR="004B29C2">
        <w:rPr>
          <w:w w:val="0"/>
          <w:sz w:val="30"/>
          <w:szCs w:val="30"/>
        </w:rPr>
        <w:t>преступления</w:t>
      </w:r>
      <w:r w:rsidRPr="00F402E7">
        <w:rPr>
          <w:w w:val="0"/>
          <w:sz w:val="30"/>
          <w:szCs w:val="30"/>
        </w:rPr>
        <w:t xml:space="preserve"> в сфере высоких технологий обладают определенной спецификой, при этом отчетливо</w:t>
      </w:r>
      <w:r w:rsidRPr="00D852AC">
        <w:rPr>
          <w:w w:val="0"/>
          <w:sz w:val="30"/>
          <w:szCs w:val="30"/>
        </w:rPr>
        <w:t xml:space="preserve"> видна тенденция серийного распространения однотипных преступлений, подходы к документированию и раскрытию которых также идентичны.</w:t>
      </w:r>
    </w:p>
    <w:p w:rsidR="006F4F49" w:rsidRPr="00D852AC" w:rsidRDefault="006F4F49" w:rsidP="006F4F49">
      <w:pPr>
        <w:pStyle w:val="Style"/>
        <w:ind w:firstLine="709"/>
        <w:jc w:val="both"/>
        <w:textAlignment w:val="baseline"/>
        <w:rPr>
          <w:sz w:val="30"/>
          <w:szCs w:val="30"/>
        </w:rPr>
      </w:pPr>
      <w:r w:rsidRPr="00D852AC">
        <w:rPr>
          <w:w w:val="0"/>
          <w:sz w:val="30"/>
          <w:szCs w:val="30"/>
        </w:rPr>
        <w:t>Например, еще два-три года назад к таким преступлениям можно было отнести факты перенаправления пользователей на сайты в сети Интернет, содержащие информацию от имени МВД о блокировке компьютера за просмотр материалов порнографического содержания и требованием уплаты «штрафа», которые квалифицировались по ст.351 (</w:t>
      </w:r>
      <w:r w:rsidR="00D852AC" w:rsidRPr="00D852AC">
        <w:rPr>
          <w:w w:val="0"/>
          <w:sz w:val="30"/>
          <w:szCs w:val="30"/>
        </w:rPr>
        <w:t>компьютерный саботаж</w:t>
      </w:r>
      <w:r w:rsidRPr="00D852AC">
        <w:rPr>
          <w:w w:val="0"/>
          <w:sz w:val="30"/>
          <w:szCs w:val="30"/>
        </w:rPr>
        <w:t xml:space="preserve">) и 209 </w:t>
      </w:r>
      <w:r w:rsidR="00D852AC" w:rsidRPr="00D852AC">
        <w:rPr>
          <w:w w:val="0"/>
          <w:sz w:val="30"/>
          <w:szCs w:val="30"/>
        </w:rPr>
        <w:t xml:space="preserve">(мошенничество) </w:t>
      </w:r>
      <w:r w:rsidRPr="00D852AC">
        <w:rPr>
          <w:w w:val="0"/>
          <w:sz w:val="30"/>
          <w:szCs w:val="30"/>
        </w:rPr>
        <w:t>УК. До этого аналогичные факты мошенничества были сопряжены с установкой на комп</w:t>
      </w:r>
      <w:r w:rsidR="00337E49">
        <w:rPr>
          <w:w w:val="0"/>
          <w:sz w:val="30"/>
          <w:szCs w:val="30"/>
        </w:rPr>
        <w:t>ьютеры вредоносного программного</w:t>
      </w:r>
      <w:r w:rsidRPr="00D852AC">
        <w:rPr>
          <w:w w:val="0"/>
          <w:sz w:val="30"/>
          <w:szCs w:val="30"/>
        </w:rPr>
        <w:t xml:space="preserve"> обеспечения, так называемых «винлокеров». Такие случаи в на</w:t>
      </w:r>
      <w:r w:rsidR="004B29C2">
        <w:rPr>
          <w:w w:val="0"/>
          <w:sz w:val="30"/>
          <w:szCs w:val="30"/>
        </w:rPr>
        <w:t>стоящее время носят уже единичный характер</w:t>
      </w:r>
      <w:r w:rsidRPr="00D852AC">
        <w:rPr>
          <w:w w:val="0"/>
          <w:sz w:val="30"/>
          <w:szCs w:val="30"/>
        </w:rPr>
        <w:t>.</w:t>
      </w:r>
    </w:p>
    <w:p w:rsidR="000A366A" w:rsidRDefault="006F4F49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</w:rPr>
      </w:pPr>
      <w:r w:rsidRPr="005F1651">
        <w:rPr>
          <w:w w:val="0"/>
          <w:sz w:val="30"/>
          <w:szCs w:val="30"/>
        </w:rPr>
        <w:lastRenderedPageBreak/>
        <w:t>Анализ уголовных дел показывает, что в последнее время более</w:t>
      </w:r>
      <w:r w:rsidR="005F1651" w:rsidRPr="005F1651">
        <w:rPr>
          <w:w w:val="0"/>
          <w:sz w:val="30"/>
          <w:szCs w:val="30"/>
        </w:rPr>
        <w:t xml:space="preserve"> </w:t>
      </w:r>
      <w:r w:rsidRPr="005F1651">
        <w:rPr>
          <w:w w:val="0"/>
          <w:sz w:val="30"/>
          <w:szCs w:val="30"/>
        </w:rPr>
        <w:t>широкое распространение получили преступления, совершение которых связано с использованием социальных сетей, в том числе сопряженных с несанкционированным дост</w:t>
      </w:r>
      <w:r w:rsidR="005F1651" w:rsidRPr="005F1651">
        <w:rPr>
          <w:w w:val="0"/>
          <w:sz w:val="30"/>
          <w:szCs w:val="30"/>
        </w:rPr>
        <w:t xml:space="preserve">упом к </w:t>
      </w:r>
      <w:r w:rsidR="005F1651" w:rsidRPr="000A366A">
        <w:rPr>
          <w:w w:val="0"/>
          <w:sz w:val="30"/>
          <w:szCs w:val="30"/>
        </w:rPr>
        <w:t>аккаунтам</w:t>
      </w:r>
      <w:r w:rsidR="00674ED7" w:rsidRPr="000A366A">
        <w:rPr>
          <w:w w:val="0"/>
          <w:sz w:val="30"/>
          <w:szCs w:val="30"/>
        </w:rPr>
        <w:t xml:space="preserve"> пользователей </w:t>
      </w:r>
      <w:r w:rsidR="000A366A">
        <w:rPr>
          <w:w w:val="0"/>
          <w:sz w:val="30"/>
          <w:szCs w:val="30"/>
        </w:rPr>
        <w:t>такой сети.</w:t>
      </w:r>
    </w:p>
    <w:p w:rsidR="009B677D" w:rsidRDefault="000A366A" w:rsidP="00A95603">
      <w:pPr>
        <w:pStyle w:val="Style"/>
        <w:ind w:firstLine="709"/>
        <w:jc w:val="both"/>
        <w:textAlignment w:val="baseline"/>
        <w:rPr>
          <w:w w:val="0"/>
          <w:sz w:val="30"/>
          <w:szCs w:val="30"/>
        </w:rPr>
      </w:pPr>
      <w:r>
        <w:rPr>
          <w:w w:val="0"/>
          <w:sz w:val="30"/>
          <w:szCs w:val="30"/>
        </w:rPr>
        <w:t>З</w:t>
      </w:r>
      <w:r w:rsidR="005F1651" w:rsidRPr="005F1651">
        <w:rPr>
          <w:w w:val="0"/>
          <w:sz w:val="30"/>
          <w:szCs w:val="30"/>
        </w:rPr>
        <w:t>начительно</w:t>
      </w:r>
      <w:r w:rsidR="006F4F49" w:rsidRPr="005F1651">
        <w:rPr>
          <w:w w:val="0"/>
          <w:sz w:val="30"/>
          <w:szCs w:val="30"/>
        </w:rPr>
        <w:t xml:space="preserve"> увеличилось количество обращений в правоохранительные органы пользователей социальных сетей, </w:t>
      </w:r>
      <w:r w:rsidR="006F4F49" w:rsidRPr="000A366A">
        <w:rPr>
          <w:w w:val="0"/>
          <w:sz w:val="30"/>
          <w:szCs w:val="30"/>
        </w:rPr>
        <w:t xml:space="preserve">с которыми </w:t>
      </w:r>
      <w:r>
        <w:rPr>
          <w:w w:val="0"/>
          <w:sz w:val="30"/>
          <w:szCs w:val="30"/>
        </w:rPr>
        <w:t xml:space="preserve">злоумышленники </w:t>
      </w:r>
      <w:r w:rsidR="006F4F49" w:rsidRPr="000A366A">
        <w:rPr>
          <w:w w:val="0"/>
          <w:sz w:val="30"/>
          <w:szCs w:val="30"/>
        </w:rPr>
        <w:t>вступили</w:t>
      </w:r>
      <w:r w:rsidR="006F4F49" w:rsidRPr="005F1651">
        <w:rPr>
          <w:w w:val="0"/>
          <w:sz w:val="30"/>
          <w:szCs w:val="30"/>
        </w:rPr>
        <w:t xml:space="preserve"> в переписку </w:t>
      </w:r>
      <w:r w:rsidR="005F1651" w:rsidRPr="005F1651">
        <w:rPr>
          <w:w w:val="0"/>
          <w:sz w:val="30"/>
          <w:szCs w:val="30"/>
        </w:rPr>
        <w:t>и</w:t>
      </w:r>
      <w:r w:rsidR="006F4F49" w:rsidRPr="005F1651">
        <w:rPr>
          <w:w w:val="0"/>
          <w:sz w:val="30"/>
          <w:szCs w:val="30"/>
        </w:rPr>
        <w:t xml:space="preserve"> последние под воздействием обмана, добровольно предоставили сведения о своей банковской платежной карте, либо перечислили деньги </w:t>
      </w:r>
      <w:r w:rsidR="005F1651" w:rsidRPr="005F1651">
        <w:rPr>
          <w:w w:val="0"/>
          <w:sz w:val="30"/>
          <w:szCs w:val="30"/>
        </w:rPr>
        <w:t>на</w:t>
      </w:r>
      <w:r w:rsidR="006F4F49" w:rsidRPr="005F1651">
        <w:rPr>
          <w:w w:val="0"/>
          <w:sz w:val="30"/>
          <w:szCs w:val="30"/>
        </w:rPr>
        <w:t xml:space="preserve"> указанные номера мобильных телефонов. Также заявителями выступают </w:t>
      </w:r>
      <w:r w:rsidR="006F4F49" w:rsidRPr="00141D93">
        <w:rPr>
          <w:w w:val="0"/>
          <w:sz w:val="30"/>
          <w:szCs w:val="30"/>
        </w:rPr>
        <w:t>владельцы взломанных аккаунтов социальных сетей, от имени которых производилась переписка.</w:t>
      </w:r>
    </w:p>
    <w:p w:rsidR="005F1651" w:rsidRDefault="009B677D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</w:rPr>
        <w:t xml:space="preserve">Существенно возросло количество </w:t>
      </w:r>
      <w:r w:rsidR="005F1651" w:rsidRPr="00141D93">
        <w:rPr>
          <w:sz w:val="30"/>
          <w:szCs w:val="30"/>
          <w:lang w:bidi="ru-RU"/>
        </w:rPr>
        <w:t xml:space="preserve">хищений денежных </w:t>
      </w:r>
      <w:proofErr w:type="gramStart"/>
      <w:r w:rsidR="005F1651" w:rsidRPr="00141D93">
        <w:rPr>
          <w:sz w:val="30"/>
          <w:szCs w:val="30"/>
          <w:lang w:bidi="ru-RU"/>
        </w:rPr>
        <w:t>средств</w:t>
      </w:r>
      <w:proofErr w:type="gramEnd"/>
      <w:r w:rsidR="005F1651" w:rsidRPr="00141D93">
        <w:rPr>
          <w:sz w:val="30"/>
          <w:szCs w:val="30"/>
          <w:lang w:bidi="ru-RU"/>
        </w:rPr>
        <w:t xml:space="preserve">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информации, позволяющей получить доступ к управлению карт-счетом.</w:t>
      </w:r>
    </w:p>
    <w:p w:rsidR="00682504" w:rsidRDefault="00682504" w:rsidP="00A95603">
      <w:pPr>
        <w:pStyle w:val="Style"/>
        <w:ind w:firstLine="709"/>
        <w:jc w:val="both"/>
        <w:textAlignment w:val="baseline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В любом случае, традиционно сами потерпевшие предоставляли эту информацию злоумышленникам, которые входили к ним в доверие или обманывали различными способами</w:t>
      </w:r>
      <w:r w:rsidR="006F21E6">
        <w:rPr>
          <w:sz w:val="30"/>
          <w:szCs w:val="30"/>
          <w:lang w:bidi="ru-RU"/>
        </w:rPr>
        <w:t>.</w:t>
      </w:r>
    </w:p>
    <w:p w:rsidR="00A95603" w:rsidRDefault="00A95603" w:rsidP="009F0B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Нередко жертвами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становятся различные предприятия и организации.</w:t>
      </w:r>
    </w:p>
    <w:p w:rsidR="000269C3" w:rsidRDefault="000269C3" w:rsidP="003C0A8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44A88">
        <w:rPr>
          <w:sz w:val="30"/>
          <w:szCs w:val="30"/>
        </w:rPr>
        <w:t>ричин</w:t>
      </w:r>
      <w:r>
        <w:rPr>
          <w:sz w:val="30"/>
          <w:szCs w:val="30"/>
        </w:rPr>
        <w:t>ами</w:t>
      </w:r>
      <w:r w:rsidRPr="00F44A88">
        <w:rPr>
          <w:sz w:val="30"/>
          <w:szCs w:val="30"/>
        </w:rPr>
        <w:t xml:space="preserve"> и услови</w:t>
      </w:r>
      <w:r>
        <w:rPr>
          <w:sz w:val="30"/>
          <w:szCs w:val="30"/>
        </w:rPr>
        <w:t xml:space="preserve">ями, способствующими совершению преступлений, явились наличие несложного пароля к электронному почтовому ящику и его несменяемость, излишняя доверчивость </w:t>
      </w:r>
      <w:r w:rsidR="004566ED">
        <w:rPr>
          <w:sz w:val="30"/>
          <w:szCs w:val="30"/>
        </w:rPr>
        <w:t>и неосмотрительность</w:t>
      </w:r>
      <w:r>
        <w:rPr>
          <w:sz w:val="30"/>
          <w:szCs w:val="30"/>
        </w:rPr>
        <w:t>.</w:t>
      </w:r>
    </w:p>
    <w:p w:rsidR="006B10C1" w:rsidRPr="0088525A" w:rsidRDefault="00020619" w:rsidP="003C0A86">
      <w:pPr>
        <w:ind w:firstLine="720"/>
        <w:jc w:val="both"/>
        <w:rPr>
          <w:sz w:val="30"/>
          <w:szCs w:val="30"/>
        </w:rPr>
      </w:pPr>
      <w:r w:rsidRPr="0088525A">
        <w:rPr>
          <w:sz w:val="30"/>
          <w:szCs w:val="30"/>
          <w:lang w:bidi="ru-RU"/>
        </w:rPr>
        <w:t>Имеющиеся возможности оперативного взаимодействия с правоохранительными органами иностранных</w:t>
      </w:r>
      <w:r w:rsidR="006B10C1" w:rsidRPr="0088525A">
        <w:rPr>
          <w:sz w:val="30"/>
          <w:szCs w:val="30"/>
          <w:lang w:bidi="ru-RU"/>
        </w:rPr>
        <w:t xml:space="preserve"> государств</w:t>
      </w:r>
      <w:r w:rsidRPr="0088525A">
        <w:rPr>
          <w:sz w:val="30"/>
          <w:szCs w:val="30"/>
          <w:lang w:bidi="ru-RU"/>
        </w:rPr>
        <w:t xml:space="preserve">, а также механизмы получения международной правовой помощи по уголовным делам не позволяют в полной мере обеспечить принцип неотвратимости </w:t>
      </w:r>
      <w:r w:rsidRPr="00EC45D0">
        <w:rPr>
          <w:sz w:val="30"/>
          <w:szCs w:val="30"/>
          <w:lang w:bidi="ru-RU"/>
        </w:rPr>
        <w:t>наказания.</w:t>
      </w:r>
      <w:r w:rsidR="006B10C1" w:rsidRPr="00EC45D0">
        <w:rPr>
          <w:sz w:val="30"/>
          <w:szCs w:val="30"/>
          <w:lang w:bidi="ru-RU"/>
        </w:rPr>
        <w:t xml:space="preserve"> </w:t>
      </w:r>
      <w:r w:rsidR="006B10C1" w:rsidRPr="00EC45D0">
        <w:rPr>
          <w:sz w:val="30"/>
          <w:szCs w:val="30"/>
        </w:rPr>
        <w:t xml:space="preserve">Следует констатировать, что из-за специфики </w:t>
      </w:r>
      <w:proofErr w:type="spellStart"/>
      <w:r w:rsidR="006B10C1" w:rsidRPr="00EC45D0">
        <w:rPr>
          <w:sz w:val="30"/>
          <w:szCs w:val="30"/>
        </w:rPr>
        <w:t>киберпреступлений</w:t>
      </w:r>
      <w:proofErr w:type="spellEnd"/>
      <w:r w:rsidR="006B10C1" w:rsidRPr="00EC45D0">
        <w:rPr>
          <w:sz w:val="30"/>
          <w:szCs w:val="30"/>
        </w:rPr>
        <w:t>, их раскрытие и расследование на современном этапе остается сложной задачей. Большая часть таких преступлений в настоящее время остается не раскрытыми.</w:t>
      </w:r>
    </w:p>
    <w:p w:rsidR="00020619" w:rsidRPr="0088525A" w:rsidRDefault="00CA37E4" w:rsidP="003C0A86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bidi="ru-RU"/>
        </w:rPr>
        <w:t>При таких обстоятельствах</w:t>
      </w:r>
      <w:r w:rsidR="00020619" w:rsidRPr="00B35BD5">
        <w:rPr>
          <w:sz w:val="30"/>
          <w:szCs w:val="30"/>
          <w:lang w:bidi="ru-RU"/>
        </w:rPr>
        <w:t xml:space="preserve"> на первый план выходит проведение качественной работы </w:t>
      </w:r>
      <w:r>
        <w:rPr>
          <w:sz w:val="30"/>
          <w:szCs w:val="30"/>
          <w:lang w:bidi="ru-RU"/>
        </w:rPr>
        <w:t xml:space="preserve">всеми заинтересованными субъектами </w:t>
      </w:r>
      <w:r w:rsidR="00020619" w:rsidRPr="00B35BD5">
        <w:rPr>
          <w:sz w:val="30"/>
          <w:szCs w:val="30"/>
          <w:lang w:bidi="ru-RU"/>
        </w:rPr>
        <w:t>по профилактике наиболее распространенных видов преступлений против информационной безопасности, повышению общей</w:t>
      </w:r>
      <w:r w:rsidR="00020619" w:rsidRPr="0088525A">
        <w:rPr>
          <w:sz w:val="30"/>
          <w:szCs w:val="30"/>
          <w:lang w:bidi="ru-RU"/>
        </w:rPr>
        <w:t xml:space="preserve"> компьютерной и финансовой грамотности</w:t>
      </w:r>
      <w:r>
        <w:rPr>
          <w:sz w:val="30"/>
          <w:szCs w:val="30"/>
          <w:lang w:bidi="ru-RU"/>
        </w:rPr>
        <w:t xml:space="preserve"> работников предприятий области и населения в целом</w:t>
      </w:r>
      <w:r w:rsidR="00020619" w:rsidRPr="0088525A">
        <w:rPr>
          <w:sz w:val="30"/>
          <w:szCs w:val="30"/>
          <w:lang w:bidi="ru-RU"/>
        </w:rPr>
        <w:t xml:space="preserve">, доведению гражданам информации о вероятных способах совершения в отношении них </w:t>
      </w:r>
      <w:proofErr w:type="spellStart"/>
      <w:r w:rsidR="00020619" w:rsidRPr="0088525A">
        <w:rPr>
          <w:sz w:val="30"/>
          <w:szCs w:val="30"/>
          <w:lang w:bidi="ru-RU"/>
        </w:rPr>
        <w:t>киберпреступлений</w:t>
      </w:r>
      <w:proofErr w:type="spellEnd"/>
      <w:r w:rsidR="00020619" w:rsidRPr="0088525A">
        <w:rPr>
          <w:sz w:val="30"/>
          <w:szCs w:val="30"/>
          <w:lang w:bidi="ru-RU"/>
        </w:rPr>
        <w:t xml:space="preserve">, а также выявлению </w:t>
      </w:r>
      <w:r w:rsidR="00020619" w:rsidRPr="0088525A">
        <w:rPr>
          <w:sz w:val="30"/>
          <w:szCs w:val="30"/>
          <w:lang w:bidi="ru-RU"/>
        </w:rPr>
        <w:lastRenderedPageBreak/>
        <w:t>фактов несовершенства применяемых банковскими учреждениями Республики Беларусь</w:t>
      </w:r>
      <w:r w:rsidR="00020619" w:rsidRPr="0088525A">
        <w:rPr>
          <w:sz w:val="30"/>
          <w:szCs w:val="30"/>
        </w:rPr>
        <w:t xml:space="preserve"> </w:t>
      </w:r>
      <w:r w:rsidR="00020619" w:rsidRPr="0088525A">
        <w:rPr>
          <w:sz w:val="30"/>
          <w:szCs w:val="30"/>
          <w:lang w:bidi="ru-RU"/>
        </w:rPr>
        <w:t>финансовых инструментов</w:t>
      </w:r>
      <w:r>
        <w:rPr>
          <w:sz w:val="30"/>
          <w:szCs w:val="30"/>
          <w:lang w:bidi="ru-RU"/>
        </w:rPr>
        <w:t>, а также</w:t>
      </w:r>
      <w:proofErr w:type="gramEnd"/>
      <w:r w:rsidR="00020619" w:rsidRPr="0088525A">
        <w:rPr>
          <w:sz w:val="30"/>
          <w:szCs w:val="30"/>
          <w:lang w:bidi="ru-RU"/>
        </w:rPr>
        <w:t xml:space="preserve"> иных причин и условий, способствующих совершению хищений путем использования компьютерной техники.</w:t>
      </w:r>
    </w:p>
    <w:p w:rsidR="00CA37E4" w:rsidRDefault="00CA37E4" w:rsidP="000B08A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Необходимо отметить, что в</w:t>
      </w:r>
      <w:r w:rsidR="00CF6147" w:rsidRPr="0088525A">
        <w:rPr>
          <w:sz w:val="30"/>
          <w:szCs w:val="30"/>
        </w:rPr>
        <w:t xml:space="preserve"> соответствии с Концепцией информационной безопасности</w:t>
      </w:r>
      <w:r w:rsidR="00CF6147" w:rsidRPr="00CF6147">
        <w:rPr>
          <w:sz w:val="30"/>
          <w:szCs w:val="30"/>
        </w:rPr>
        <w:t xml:space="preserve"> Республики Беларусь, утвержденной Постановлением Совета Безопасности Республики Беларусь от 18 марта 2019 г. № 1, </w:t>
      </w:r>
      <w:r w:rsidR="00CF6147">
        <w:rPr>
          <w:sz w:val="30"/>
          <w:szCs w:val="30"/>
        </w:rPr>
        <w:t xml:space="preserve">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</w:t>
      </w:r>
      <w:r w:rsidR="004566ED">
        <w:rPr>
          <w:sz w:val="30"/>
          <w:szCs w:val="30"/>
        </w:rPr>
        <w:t>непосредственному предназначению,</w:t>
      </w:r>
      <w:r w:rsidR="00CF6147">
        <w:rPr>
          <w:sz w:val="30"/>
          <w:szCs w:val="30"/>
        </w:rPr>
        <w:t xml:space="preserve"> максимально полно и оперативно.</w:t>
      </w:r>
      <w:proofErr w:type="gramEnd"/>
    </w:p>
    <w:p w:rsidR="00CA37E4" w:rsidRDefault="00CF6147" w:rsidP="000B08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Такое реагирование предполагает сбор информации об используемых технологиях, способах деструктивных информационных воздействий и совершения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>, анализ, оценку и прогнозирование состояния безопасности данной сферы, выявление реализующихся вызовов и угроз, локализацию негативных последствий и восстановление нанесенного вреда (ущерба).</w:t>
      </w: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AA7513" w:rsidRDefault="00AA7513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E4470F" w:rsidRDefault="00E4470F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E4470F" w:rsidRDefault="00E4470F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E4470F" w:rsidRDefault="00E4470F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E4470F" w:rsidRDefault="00E4470F" w:rsidP="00DE4AAF">
      <w:pPr>
        <w:shd w:val="clear" w:color="auto" w:fill="FFFFFF"/>
        <w:ind w:firstLine="708"/>
        <w:jc w:val="both"/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</w:pPr>
    </w:p>
    <w:p w:rsidR="00DE4AAF" w:rsidRPr="002563A7" w:rsidRDefault="00DE4AAF" w:rsidP="00DE4AAF">
      <w:pPr>
        <w:shd w:val="clear" w:color="auto" w:fill="FFFFFF"/>
        <w:ind w:firstLine="708"/>
        <w:jc w:val="both"/>
        <w:rPr>
          <w:b/>
          <w:color w:val="943634" w:themeColor="accent2" w:themeShade="BF"/>
          <w:sz w:val="28"/>
          <w:szCs w:val="28"/>
        </w:rPr>
      </w:pPr>
      <w:r w:rsidRPr="002563A7">
        <w:rPr>
          <w:rFonts w:eastAsia="Times New Roman"/>
          <w:b/>
          <w:color w:val="943634" w:themeColor="accent2" w:themeShade="BF"/>
          <w:sz w:val="32"/>
          <w:szCs w:val="32"/>
          <w:lang w:eastAsia="ru-RU"/>
        </w:rPr>
        <w:lastRenderedPageBreak/>
        <w:t>Национальный банк Республики Беларусь информирует</w:t>
      </w:r>
      <w:r w:rsidRPr="002563A7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>:</w:t>
      </w:r>
    </w:p>
    <w:p w:rsidR="00DE4AAF" w:rsidRDefault="00DE4AAF" w:rsidP="00DE4AAF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DE4AAF" w:rsidRPr="0051568F" w:rsidRDefault="00DE4AAF" w:rsidP="00DE4AAF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 w:rsidRPr="0051568F">
        <w:rPr>
          <w:rFonts w:eastAsiaTheme="minorEastAsia"/>
          <w:b/>
          <w:iCs/>
          <w:sz w:val="28"/>
          <w:szCs w:val="28"/>
          <w:lang w:eastAsia="ru-RU"/>
        </w:rPr>
        <w:t>Информация о возможных схемах работы мошенников и рекомендации по выявлению злоумышленников</w:t>
      </w:r>
    </w:p>
    <w:p w:rsidR="00DE4AAF" w:rsidRPr="002563A7" w:rsidRDefault="00DE4AAF" w:rsidP="00DE4AAF">
      <w:pPr>
        <w:ind w:firstLine="709"/>
        <w:jc w:val="both"/>
        <w:rPr>
          <w:rFonts w:eastAsiaTheme="minorEastAsia"/>
          <w:iCs/>
          <w:color w:val="943634" w:themeColor="accent2" w:themeShade="BF"/>
          <w:sz w:val="28"/>
          <w:szCs w:val="28"/>
          <w:lang w:eastAsia="ru-RU"/>
        </w:rPr>
      </w:pPr>
    </w:p>
    <w:p w:rsidR="00DE4AAF" w:rsidRPr="00DE4AAF" w:rsidRDefault="00DE4AAF" w:rsidP="00DE4AAF">
      <w:pPr>
        <w:ind w:firstLine="709"/>
        <w:jc w:val="both"/>
        <w:rPr>
          <w:rFonts w:eastAsiaTheme="minorEastAsia"/>
          <w:iCs/>
          <w:sz w:val="30"/>
          <w:szCs w:val="30"/>
          <w:lang w:eastAsia="ru-RU"/>
        </w:rPr>
      </w:pPr>
      <w:r w:rsidRPr="00DE4AAF">
        <w:rPr>
          <w:rFonts w:eastAsiaTheme="minorEastAsia"/>
          <w:iCs/>
          <w:sz w:val="30"/>
          <w:szCs w:val="30"/>
          <w:lang w:eastAsia="ru-RU"/>
        </w:rPr>
        <w:t xml:space="preserve">В настоящее время наиболее </w:t>
      </w:r>
      <w:r w:rsidRPr="00DE4AAF">
        <w:rPr>
          <w:rFonts w:eastAsiaTheme="minorEastAsia"/>
          <w:b/>
          <w:iCs/>
          <w:color w:val="FF0000"/>
          <w:sz w:val="30"/>
          <w:szCs w:val="30"/>
          <w:lang w:eastAsia="ru-RU"/>
        </w:rPr>
        <w:t>распространенными методами социальной инженерии</w:t>
      </w:r>
      <w:r w:rsidRPr="00DE4AAF">
        <w:rPr>
          <w:rFonts w:eastAsiaTheme="minorEastAsia"/>
          <w:b/>
          <w:iCs/>
          <w:sz w:val="30"/>
          <w:szCs w:val="30"/>
          <w:lang w:eastAsia="ru-RU"/>
        </w:rPr>
        <w:t xml:space="preserve"> </w:t>
      </w:r>
      <w:r w:rsidRPr="00DE4AAF">
        <w:rPr>
          <w:rFonts w:eastAsiaTheme="minorEastAsia"/>
          <w:iCs/>
          <w:sz w:val="30"/>
          <w:szCs w:val="30"/>
          <w:lang w:eastAsia="ru-RU"/>
        </w:rPr>
        <w:t>у злоумышленников являются: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z w:val="30"/>
          <w:szCs w:val="30"/>
          <w:lang w:eastAsia="ru-RU"/>
        </w:rPr>
      </w:pPr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метод выманивания реквизитов банковских платежных </w:t>
      </w:r>
      <w:proofErr w:type="gram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карточек</w:t>
      </w:r>
      <w:proofErr w:type="gram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с использованием взломанных </w:t>
      </w:r>
      <w:proofErr w:type="spell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аккаунтов</w:t>
      </w:r>
      <w:proofErr w:type="spell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z w:val="30"/>
          <w:szCs w:val="30"/>
          <w:lang w:eastAsia="ru-RU"/>
        </w:rPr>
      </w:pPr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метод с ”</w:t>
      </w:r>
      <w:proofErr w:type="spell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лже-покупателем</w:t>
      </w:r>
      <w:proofErr w:type="spell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“, когда злоумышленник под видом покупателя связывается с клиентом банка – продавцом (который </w:t>
      </w:r>
      <w:proofErr w:type="gramStart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>разместил объявление</w:t>
      </w:r>
      <w:proofErr w:type="gramEnd"/>
      <w:r w:rsidRPr="00DE4AAF">
        <w:rPr>
          <w:rFonts w:ascii="Times New Roman" w:eastAsiaTheme="minorEastAsia" w:hAnsi="Times New Roman"/>
          <w:iCs/>
          <w:sz w:val="30"/>
          <w:szCs w:val="30"/>
          <w:lang w:eastAsia="ru-RU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DE4AAF">
        <w:rPr>
          <w:rFonts w:ascii="Times New Roman" w:hAnsi="Times New Roman"/>
          <w:iCs/>
          <w:sz w:val="30"/>
          <w:szCs w:val="30"/>
        </w:rPr>
        <w:t>вишинг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DE4AAF">
        <w:rPr>
          <w:rFonts w:ascii="Times New Roman" w:hAnsi="Times New Roman"/>
          <w:iCs/>
          <w:sz w:val="30"/>
          <w:szCs w:val="30"/>
        </w:rPr>
        <w:t>аутентификационные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 xml:space="preserve"> данные, в том числе логины, пароли, </w:t>
      </w:r>
      <w:proofErr w:type="spellStart"/>
      <w:r w:rsidRPr="00DE4AAF">
        <w:rPr>
          <w:rFonts w:ascii="Times New Roman" w:hAnsi="Times New Roman"/>
          <w:iCs/>
          <w:sz w:val="30"/>
          <w:szCs w:val="30"/>
        </w:rPr>
        <w:t>СМС-коды</w:t>
      </w:r>
      <w:proofErr w:type="spellEnd"/>
      <w:r w:rsidRPr="00DE4AAF">
        <w:rPr>
          <w:rFonts w:ascii="Times New Roman" w:hAnsi="Times New Roman"/>
          <w:iCs/>
          <w:sz w:val="30"/>
          <w:szCs w:val="30"/>
        </w:rPr>
        <w:t>) или стимулирует к совершению определенных действий со счетом или карточкой;</w:t>
      </w:r>
      <w:proofErr w:type="gramEnd"/>
    </w:p>
    <w:p w:rsidR="00DE4AAF" w:rsidRPr="00DE4AAF" w:rsidRDefault="00DE4AAF" w:rsidP="00DE4A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DE4AAF">
        <w:rPr>
          <w:rFonts w:ascii="Times New Roman" w:hAnsi="Times New Roman"/>
          <w:iCs/>
          <w:sz w:val="30"/>
          <w:szCs w:val="30"/>
        </w:rPr>
        <w:t xml:space="preserve">метод с использованием смартфона – под предлогом совершения звонка злоумышленник просит смартфон, незаметно устанавливает не </w:t>
      </w:r>
      <w:proofErr w:type="gramStart"/>
      <w:r w:rsidRPr="00DE4AAF">
        <w:rPr>
          <w:rFonts w:ascii="Times New Roman" w:hAnsi="Times New Roman"/>
          <w:iCs/>
          <w:sz w:val="30"/>
          <w:szCs w:val="30"/>
        </w:rPr>
        <w:t>нем</w:t>
      </w:r>
      <w:proofErr w:type="gramEnd"/>
      <w:r w:rsidRPr="00DE4AAF">
        <w:rPr>
          <w:rFonts w:ascii="Times New Roman" w:hAnsi="Times New Roman"/>
          <w:iCs/>
          <w:sz w:val="30"/>
          <w:szCs w:val="30"/>
        </w:rPr>
        <w:t xml:space="preserve">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b/>
          <w:iCs/>
          <w:color w:val="FF0000"/>
          <w:sz w:val="30"/>
          <w:szCs w:val="30"/>
        </w:rPr>
        <w:t>Обращаем внимание, что для защиты</w:t>
      </w:r>
      <w:r w:rsidRPr="00DE4AAF">
        <w:rPr>
          <w:iCs/>
          <w:color w:val="FF0000"/>
          <w:sz w:val="30"/>
          <w:szCs w:val="30"/>
        </w:rPr>
        <w:t xml:space="preserve"> </w:t>
      </w:r>
      <w:r w:rsidRPr="00DE4AAF">
        <w:rPr>
          <w:iCs/>
          <w:sz w:val="30"/>
          <w:szCs w:val="30"/>
        </w:rPr>
        <w:t>денежных сре</w:t>
      </w:r>
      <w:proofErr w:type="gramStart"/>
      <w:r w:rsidRPr="00DE4AAF">
        <w:rPr>
          <w:iCs/>
          <w:sz w:val="30"/>
          <w:szCs w:val="30"/>
        </w:rPr>
        <w:t>дств кл</w:t>
      </w:r>
      <w:proofErr w:type="gramEnd"/>
      <w:r w:rsidRPr="00DE4AAF">
        <w:rPr>
          <w:iCs/>
          <w:sz w:val="30"/>
          <w:szCs w:val="30"/>
        </w:rPr>
        <w:t>иентов у банка есть вся необходимая информация. Банк не должен спрашивать у вас ни реквизиты карточки, ни паспортные данные.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iCs/>
          <w:sz w:val="30"/>
          <w:szCs w:val="30"/>
        </w:rPr>
        <w:t xml:space="preserve">Поэтому </w:t>
      </w:r>
      <w:r w:rsidRPr="00DE4AAF">
        <w:rPr>
          <w:b/>
          <w:iCs/>
          <w:color w:val="FF0000"/>
          <w:sz w:val="30"/>
          <w:szCs w:val="30"/>
        </w:rPr>
        <w:t>НИКОГДА НИКОМУ НЕ СООБЩАЙТЕ</w:t>
      </w:r>
      <w:r w:rsidRPr="00DE4AAF">
        <w:rPr>
          <w:b/>
          <w:iCs/>
          <w:sz w:val="30"/>
          <w:szCs w:val="30"/>
        </w:rPr>
        <w:t>: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t>информацию, размещенную на вашей банковской платежной карточке (на обеих сторонах): номер, дату, код;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t>коды, которые банк направляет вам в виде СМС, коды на отдельной карте, выданной в банке, логин и пароль, иные цифровые или буквенные коды;</w:t>
      </w:r>
    </w:p>
    <w:p w:rsidR="00DE4AAF" w:rsidRPr="00DE4AAF" w:rsidRDefault="00DE4AAF" w:rsidP="00DE4AA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4AAF">
        <w:rPr>
          <w:rFonts w:ascii="Times New Roman" w:hAnsi="Times New Roman"/>
          <w:sz w:val="30"/>
          <w:szCs w:val="30"/>
        </w:rPr>
        <w:lastRenderedPageBreak/>
        <w:t>паспортные данные: номер паспорта, личный номер и т.д.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iCs/>
          <w:sz w:val="30"/>
          <w:szCs w:val="30"/>
        </w:rPr>
        <w:t xml:space="preserve">В случае поступления подобных звонков </w:t>
      </w:r>
      <w:r w:rsidRPr="00DE4AAF">
        <w:rPr>
          <w:b/>
          <w:iCs/>
          <w:color w:val="FF0000"/>
          <w:sz w:val="30"/>
          <w:szCs w:val="30"/>
        </w:rPr>
        <w:t>НЕМЕДЛЕННО</w:t>
      </w:r>
      <w:r w:rsidRPr="00DE4AAF">
        <w:rPr>
          <w:iCs/>
          <w:sz w:val="30"/>
          <w:szCs w:val="30"/>
        </w:rPr>
        <w:t xml:space="preserve"> завершите разговор, обратитесь в контакт-центр банка, выпустившего карточку (по номеру с официального сайта банка или указанному на вашей карточке), расскажите о ситуации и далее следуйте рекомендациям сотрудника банка.</w:t>
      </w:r>
    </w:p>
    <w:p w:rsidR="00DE4AAF" w:rsidRPr="00DE4AAF" w:rsidRDefault="00DE4AAF" w:rsidP="00DE4AAF">
      <w:pPr>
        <w:ind w:firstLine="709"/>
        <w:jc w:val="both"/>
        <w:rPr>
          <w:iCs/>
          <w:sz w:val="30"/>
          <w:szCs w:val="30"/>
        </w:rPr>
      </w:pPr>
      <w:r w:rsidRPr="00DE4AAF">
        <w:rPr>
          <w:b/>
          <w:iCs/>
          <w:color w:val="FF0000"/>
          <w:sz w:val="30"/>
          <w:szCs w:val="30"/>
        </w:rPr>
        <w:t>НИКОМУ НЕ ДАВАЙТЕ</w:t>
      </w:r>
      <w:r w:rsidRPr="00DE4AAF">
        <w:rPr>
          <w:iCs/>
          <w:sz w:val="30"/>
          <w:szCs w:val="30"/>
        </w:rPr>
        <w:t xml:space="preserve"> в руки свой мобильный телефон и предупредите об этом ваших близких, особенно детей и лиц пожилого возраста!</w:t>
      </w: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DE4AAF" w:rsidRDefault="00DE4AAF" w:rsidP="00D2005E">
      <w:pPr>
        <w:ind w:firstLine="708"/>
        <w:jc w:val="both"/>
        <w:rPr>
          <w:sz w:val="30"/>
          <w:szCs w:val="30"/>
        </w:rPr>
      </w:pPr>
    </w:p>
    <w:p w:rsidR="0019157C" w:rsidRPr="009D7BB7" w:rsidRDefault="0019157C" w:rsidP="00F13E5D">
      <w:pPr>
        <w:spacing w:line="180" w:lineRule="exact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19157C" w:rsidRPr="009D7BB7" w:rsidSect="000B08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13" w:rsidRDefault="00AA7513" w:rsidP="005A5EB7">
      <w:r>
        <w:separator/>
      </w:r>
    </w:p>
  </w:endnote>
  <w:endnote w:type="continuationSeparator" w:id="0">
    <w:p w:rsidR="00AA7513" w:rsidRDefault="00AA7513" w:rsidP="005A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13" w:rsidRDefault="00AA7513" w:rsidP="005A5EB7">
      <w:r>
        <w:separator/>
      </w:r>
    </w:p>
  </w:footnote>
  <w:footnote w:type="continuationSeparator" w:id="0">
    <w:p w:rsidR="00AA7513" w:rsidRDefault="00AA7513" w:rsidP="005A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2484"/>
      <w:docPartObj>
        <w:docPartGallery w:val="Page Numbers (Top of Page)"/>
        <w:docPartUnique/>
      </w:docPartObj>
    </w:sdtPr>
    <w:sdtContent>
      <w:p w:rsidR="00AA7513" w:rsidRDefault="009D032C">
        <w:pPr>
          <w:pStyle w:val="a6"/>
          <w:jc w:val="center"/>
        </w:pPr>
        <w:r>
          <w:rPr>
            <w:noProof/>
          </w:rPr>
          <w:fldChar w:fldCharType="begin"/>
        </w:r>
        <w:r w:rsidR="00AA75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6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7513" w:rsidRDefault="00AA75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2FAF"/>
    <w:multiLevelType w:val="hybridMultilevel"/>
    <w:tmpl w:val="8E6406C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57"/>
    <w:rsid w:val="00003164"/>
    <w:rsid w:val="00004FA7"/>
    <w:rsid w:val="00006E4B"/>
    <w:rsid w:val="00007845"/>
    <w:rsid w:val="00020619"/>
    <w:rsid w:val="000269C3"/>
    <w:rsid w:val="0003241F"/>
    <w:rsid w:val="00040787"/>
    <w:rsid w:val="000423A2"/>
    <w:rsid w:val="0005084E"/>
    <w:rsid w:val="00054FB0"/>
    <w:rsid w:val="00055750"/>
    <w:rsid w:val="00056D2A"/>
    <w:rsid w:val="000648C3"/>
    <w:rsid w:val="00064992"/>
    <w:rsid w:val="00065D1C"/>
    <w:rsid w:val="00065D2A"/>
    <w:rsid w:val="00067EAC"/>
    <w:rsid w:val="00075690"/>
    <w:rsid w:val="00091E25"/>
    <w:rsid w:val="000976D5"/>
    <w:rsid w:val="000A366A"/>
    <w:rsid w:val="000A61A8"/>
    <w:rsid w:val="000B08AE"/>
    <w:rsid w:val="000B137F"/>
    <w:rsid w:val="000B33C0"/>
    <w:rsid w:val="000B3686"/>
    <w:rsid w:val="000C7B1B"/>
    <w:rsid w:val="000D034A"/>
    <w:rsid w:val="000D1929"/>
    <w:rsid w:val="000D7D04"/>
    <w:rsid w:val="000E0A29"/>
    <w:rsid w:val="000E21FE"/>
    <w:rsid w:val="000F2FAC"/>
    <w:rsid w:val="000F32E8"/>
    <w:rsid w:val="000F53E5"/>
    <w:rsid w:val="000F6918"/>
    <w:rsid w:val="001018F1"/>
    <w:rsid w:val="0010297B"/>
    <w:rsid w:val="00102D92"/>
    <w:rsid w:val="00104719"/>
    <w:rsid w:val="00106075"/>
    <w:rsid w:val="001076C5"/>
    <w:rsid w:val="00110FB7"/>
    <w:rsid w:val="0012129B"/>
    <w:rsid w:val="00123B3C"/>
    <w:rsid w:val="00130572"/>
    <w:rsid w:val="00134C27"/>
    <w:rsid w:val="00135C6B"/>
    <w:rsid w:val="00141D93"/>
    <w:rsid w:val="00141E50"/>
    <w:rsid w:val="00151551"/>
    <w:rsid w:val="00152561"/>
    <w:rsid w:val="00157782"/>
    <w:rsid w:val="00167D6F"/>
    <w:rsid w:val="0017308F"/>
    <w:rsid w:val="00175FFD"/>
    <w:rsid w:val="00183FD6"/>
    <w:rsid w:val="0019157C"/>
    <w:rsid w:val="001928E0"/>
    <w:rsid w:val="00196CFA"/>
    <w:rsid w:val="001A0658"/>
    <w:rsid w:val="001A1BC8"/>
    <w:rsid w:val="001A3F23"/>
    <w:rsid w:val="001A7003"/>
    <w:rsid w:val="001A750D"/>
    <w:rsid w:val="001B02BE"/>
    <w:rsid w:val="001B68A6"/>
    <w:rsid w:val="001C5BF1"/>
    <w:rsid w:val="001C5E5A"/>
    <w:rsid w:val="001D01E6"/>
    <w:rsid w:val="001D03F6"/>
    <w:rsid w:val="001D0A2D"/>
    <w:rsid w:val="001D1683"/>
    <w:rsid w:val="001D211A"/>
    <w:rsid w:val="001D3483"/>
    <w:rsid w:val="001E2BA5"/>
    <w:rsid w:val="001E45FD"/>
    <w:rsid w:val="001E4E42"/>
    <w:rsid w:val="001E5008"/>
    <w:rsid w:val="001F0BD3"/>
    <w:rsid w:val="001F26F7"/>
    <w:rsid w:val="00205850"/>
    <w:rsid w:val="00212659"/>
    <w:rsid w:val="0021652D"/>
    <w:rsid w:val="002239A0"/>
    <w:rsid w:val="00224C14"/>
    <w:rsid w:val="00224C53"/>
    <w:rsid w:val="00227C69"/>
    <w:rsid w:val="00230CB6"/>
    <w:rsid w:val="00232409"/>
    <w:rsid w:val="0024416C"/>
    <w:rsid w:val="002447D3"/>
    <w:rsid w:val="00254D24"/>
    <w:rsid w:val="0025720D"/>
    <w:rsid w:val="0026321B"/>
    <w:rsid w:val="00271085"/>
    <w:rsid w:val="00271994"/>
    <w:rsid w:val="00280888"/>
    <w:rsid w:val="00284099"/>
    <w:rsid w:val="00285A4C"/>
    <w:rsid w:val="00286E4D"/>
    <w:rsid w:val="00287CED"/>
    <w:rsid w:val="0029344A"/>
    <w:rsid w:val="00293B27"/>
    <w:rsid w:val="002A1664"/>
    <w:rsid w:val="002A1C9D"/>
    <w:rsid w:val="002A3B63"/>
    <w:rsid w:val="002B6C85"/>
    <w:rsid w:val="002C1C8E"/>
    <w:rsid w:val="002D0A89"/>
    <w:rsid w:val="002D2672"/>
    <w:rsid w:val="002D43CA"/>
    <w:rsid w:val="002D704C"/>
    <w:rsid w:val="002E14C3"/>
    <w:rsid w:val="002E6D90"/>
    <w:rsid w:val="002E77A7"/>
    <w:rsid w:val="002F626B"/>
    <w:rsid w:val="002F7296"/>
    <w:rsid w:val="00303ADF"/>
    <w:rsid w:val="00303ECD"/>
    <w:rsid w:val="0030478D"/>
    <w:rsid w:val="003059A5"/>
    <w:rsid w:val="00310871"/>
    <w:rsid w:val="00315BA2"/>
    <w:rsid w:val="00320E47"/>
    <w:rsid w:val="00323BC1"/>
    <w:rsid w:val="00325527"/>
    <w:rsid w:val="00331792"/>
    <w:rsid w:val="00333DF5"/>
    <w:rsid w:val="00334B00"/>
    <w:rsid w:val="00337E49"/>
    <w:rsid w:val="003410C2"/>
    <w:rsid w:val="0036055C"/>
    <w:rsid w:val="00360DC2"/>
    <w:rsid w:val="00380DB2"/>
    <w:rsid w:val="00383A97"/>
    <w:rsid w:val="00394F7A"/>
    <w:rsid w:val="003A3E8E"/>
    <w:rsid w:val="003A58E2"/>
    <w:rsid w:val="003B28D7"/>
    <w:rsid w:val="003B2A23"/>
    <w:rsid w:val="003C0A86"/>
    <w:rsid w:val="003C33AE"/>
    <w:rsid w:val="003D0259"/>
    <w:rsid w:val="003D10BC"/>
    <w:rsid w:val="003D1C2E"/>
    <w:rsid w:val="003D2D06"/>
    <w:rsid w:val="003E0483"/>
    <w:rsid w:val="003E2821"/>
    <w:rsid w:val="003E6C0D"/>
    <w:rsid w:val="003F50F5"/>
    <w:rsid w:val="003F63C3"/>
    <w:rsid w:val="00404197"/>
    <w:rsid w:val="00404911"/>
    <w:rsid w:val="004133F1"/>
    <w:rsid w:val="00414C5B"/>
    <w:rsid w:val="00421CD7"/>
    <w:rsid w:val="00425398"/>
    <w:rsid w:val="00430387"/>
    <w:rsid w:val="0043426E"/>
    <w:rsid w:val="00442840"/>
    <w:rsid w:val="004472C0"/>
    <w:rsid w:val="00451A1C"/>
    <w:rsid w:val="004566ED"/>
    <w:rsid w:val="00460B77"/>
    <w:rsid w:val="00460DB1"/>
    <w:rsid w:val="00472653"/>
    <w:rsid w:val="004744AC"/>
    <w:rsid w:val="0049245F"/>
    <w:rsid w:val="004A2BC1"/>
    <w:rsid w:val="004B1CBC"/>
    <w:rsid w:val="004B29C2"/>
    <w:rsid w:val="004B2EB5"/>
    <w:rsid w:val="004B7F2C"/>
    <w:rsid w:val="004C3243"/>
    <w:rsid w:val="004C4E30"/>
    <w:rsid w:val="004C7C61"/>
    <w:rsid w:val="004D1A17"/>
    <w:rsid w:val="004E5793"/>
    <w:rsid w:val="004F49AD"/>
    <w:rsid w:val="00500CBE"/>
    <w:rsid w:val="00501D4D"/>
    <w:rsid w:val="005069F1"/>
    <w:rsid w:val="00516E5F"/>
    <w:rsid w:val="0052038A"/>
    <w:rsid w:val="005247F7"/>
    <w:rsid w:val="005408B6"/>
    <w:rsid w:val="0054220A"/>
    <w:rsid w:val="0054220F"/>
    <w:rsid w:val="0054295A"/>
    <w:rsid w:val="00543034"/>
    <w:rsid w:val="0054333E"/>
    <w:rsid w:val="00543C29"/>
    <w:rsid w:val="005464B3"/>
    <w:rsid w:val="00552FBC"/>
    <w:rsid w:val="0055639A"/>
    <w:rsid w:val="00560659"/>
    <w:rsid w:val="005645D2"/>
    <w:rsid w:val="00567BAF"/>
    <w:rsid w:val="005815B1"/>
    <w:rsid w:val="00587EE9"/>
    <w:rsid w:val="005925F9"/>
    <w:rsid w:val="005932A9"/>
    <w:rsid w:val="00595A75"/>
    <w:rsid w:val="005A5EB7"/>
    <w:rsid w:val="005A603B"/>
    <w:rsid w:val="005B1B94"/>
    <w:rsid w:val="005C3367"/>
    <w:rsid w:val="005D193E"/>
    <w:rsid w:val="005D3E64"/>
    <w:rsid w:val="005D6485"/>
    <w:rsid w:val="005E06FD"/>
    <w:rsid w:val="005E6AFA"/>
    <w:rsid w:val="005F1651"/>
    <w:rsid w:val="005F1B21"/>
    <w:rsid w:val="005F480D"/>
    <w:rsid w:val="005F78EE"/>
    <w:rsid w:val="00601AFD"/>
    <w:rsid w:val="00603C90"/>
    <w:rsid w:val="00613B2C"/>
    <w:rsid w:val="0061622A"/>
    <w:rsid w:val="0062119E"/>
    <w:rsid w:val="006273D0"/>
    <w:rsid w:val="006342C5"/>
    <w:rsid w:val="006426FC"/>
    <w:rsid w:val="0064300A"/>
    <w:rsid w:val="006435FF"/>
    <w:rsid w:val="00646BA1"/>
    <w:rsid w:val="00650564"/>
    <w:rsid w:val="00655B3B"/>
    <w:rsid w:val="006627D4"/>
    <w:rsid w:val="006640A7"/>
    <w:rsid w:val="00665062"/>
    <w:rsid w:val="0066785F"/>
    <w:rsid w:val="00670A9E"/>
    <w:rsid w:val="00674ED7"/>
    <w:rsid w:val="00682504"/>
    <w:rsid w:val="0069057F"/>
    <w:rsid w:val="00693D7D"/>
    <w:rsid w:val="006944E0"/>
    <w:rsid w:val="006A0B74"/>
    <w:rsid w:val="006B10C1"/>
    <w:rsid w:val="006B2646"/>
    <w:rsid w:val="006B2813"/>
    <w:rsid w:val="006C0DB4"/>
    <w:rsid w:val="006D199D"/>
    <w:rsid w:val="006D630D"/>
    <w:rsid w:val="006D7003"/>
    <w:rsid w:val="006E0170"/>
    <w:rsid w:val="006E1C42"/>
    <w:rsid w:val="006E4F68"/>
    <w:rsid w:val="006E70AB"/>
    <w:rsid w:val="006E7D66"/>
    <w:rsid w:val="006F1A8E"/>
    <w:rsid w:val="006F21E6"/>
    <w:rsid w:val="006F4A81"/>
    <w:rsid w:val="006F4F49"/>
    <w:rsid w:val="006F56DC"/>
    <w:rsid w:val="0070381C"/>
    <w:rsid w:val="0071569F"/>
    <w:rsid w:val="00721705"/>
    <w:rsid w:val="00731C3D"/>
    <w:rsid w:val="0073252F"/>
    <w:rsid w:val="007325D4"/>
    <w:rsid w:val="00743B1D"/>
    <w:rsid w:val="00744F3C"/>
    <w:rsid w:val="00747D86"/>
    <w:rsid w:val="00771C5F"/>
    <w:rsid w:val="0077286D"/>
    <w:rsid w:val="007813B8"/>
    <w:rsid w:val="0078200B"/>
    <w:rsid w:val="00783C09"/>
    <w:rsid w:val="007878DE"/>
    <w:rsid w:val="007B0A9C"/>
    <w:rsid w:val="007B1674"/>
    <w:rsid w:val="007C2A13"/>
    <w:rsid w:val="007C73ED"/>
    <w:rsid w:val="007C75C7"/>
    <w:rsid w:val="007D3FD3"/>
    <w:rsid w:val="007D53E8"/>
    <w:rsid w:val="007E1BEB"/>
    <w:rsid w:val="007E3F0B"/>
    <w:rsid w:val="00813519"/>
    <w:rsid w:val="00815EAC"/>
    <w:rsid w:val="00823536"/>
    <w:rsid w:val="008256FA"/>
    <w:rsid w:val="00826F42"/>
    <w:rsid w:val="00830142"/>
    <w:rsid w:val="00832C8A"/>
    <w:rsid w:val="008334C4"/>
    <w:rsid w:val="00834880"/>
    <w:rsid w:val="00845588"/>
    <w:rsid w:val="008469F0"/>
    <w:rsid w:val="008536C5"/>
    <w:rsid w:val="008578FB"/>
    <w:rsid w:val="00860721"/>
    <w:rsid w:val="00862CEC"/>
    <w:rsid w:val="008761CC"/>
    <w:rsid w:val="00884C59"/>
    <w:rsid w:val="0088525A"/>
    <w:rsid w:val="008879C8"/>
    <w:rsid w:val="00890758"/>
    <w:rsid w:val="00894D59"/>
    <w:rsid w:val="008953A2"/>
    <w:rsid w:val="008954CE"/>
    <w:rsid w:val="008B00DB"/>
    <w:rsid w:val="008B6311"/>
    <w:rsid w:val="008D04A6"/>
    <w:rsid w:val="008D2F21"/>
    <w:rsid w:val="008E55A1"/>
    <w:rsid w:val="008F0BDE"/>
    <w:rsid w:val="0090230F"/>
    <w:rsid w:val="00903EE2"/>
    <w:rsid w:val="0090568F"/>
    <w:rsid w:val="00905EDC"/>
    <w:rsid w:val="00906007"/>
    <w:rsid w:val="00916B65"/>
    <w:rsid w:val="00927FC1"/>
    <w:rsid w:val="009327AB"/>
    <w:rsid w:val="00936C46"/>
    <w:rsid w:val="0094548F"/>
    <w:rsid w:val="00947BEF"/>
    <w:rsid w:val="00951725"/>
    <w:rsid w:val="009610F3"/>
    <w:rsid w:val="00961A59"/>
    <w:rsid w:val="00965CEA"/>
    <w:rsid w:val="00966CBA"/>
    <w:rsid w:val="00971F4B"/>
    <w:rsid w:val="00986543"/>
    <w:rsid w:val="0099020A"/>
    <w:rsid w:val="00993D39"/>
    <w:rsid w:val="009A1EE9"/>
    <w:rsid w:val="009A3273"/>
    <w:rsid w:val="009B5ED6"/>
    <w:rsid w:val="009B677D"/>
    <w:rsid w:val="009B6815"/>
    <w:rsid w:val="009C02AF"/>
    <w:rsid w:val="009D032C"/>
    <w:rsid w:val="009D4E67"/>
    <w:rsid w:val="009D7BB7"/>
    <w:rsid w:val="009E018D"/>
    <w:rsid w:val="009E179D"/>
    <w:rsid w:val="009F0BC3"/>
    <w:rsid w:val="00A118BF"/>
    <w:rsid w:val="00A137FB"/>
    <w:rsid w:val="00A1438C"/>
    <w:rsid w:val="00A14AF6"/>
    <w:rsid w:val="00A16B48"/>
    <w:rsid w:val="00A2400A"/>
    <w:rsid w:val="00A24184"/>
    <w:rsid w:val="00A27F15"/>
    <w:rsid w:val="00A30FB6"/>
    <w:rsid w:val="00A3193A"/>
    <w:rsid w:val="00A33E6F"/>
    <w:rsid w:val="00A45B13"/>
    <w:rsid w:val="00A45F33"/>
    <w:rsid w:val="00A543A0"/>
    <w:rsid w:val="00A62AB5"/>
    <w:rsid w:val="00A700B2"/>
    <w:rsid w:val="00A7121A"/>
    <w:rsid w:val="00A72669"/>
    <w:rsid w:val="00A77B82"/>
    <w:rsid w:val="00A8212B"/>
    <w:rsid w:val="00A908E3"/>
    <w:rsid w:val="00A90DC3"/>
    <w:rsid w:val="00A95603"/>
    <w:rsid w:val="00A9594A"/>
    <w:rsid w:val="00AA19ED"/>
    <w:rsid w:val="00AA7513"/>
    <w:rsid w:val="00AB0B72"/>
    <w:rsid w:val="00AB3271"/>
    <w:rsid w:val="00AB53E1"/>
    <w:rsid w:val="00AB640A"/>
    <w:rsid w:val="00AC1746"/>
    <w:rsid w:val="00AC1DCB"/>
    <w:rsid w:val="00AC6BAF"/>
    <w:rsid w:val="00AD0464"/>
    <w:rsid w:val="00AD29BF"/>
    <w:rsid w:val="00AD6B6D"/>
    <w:rsid w:val="00AE5BB9"/>
    <w:rsid w:val="00AF045D"/>
    <w:rsid w:val="00AF07F0"/>
    <w:rsid w:val="00B0078B"/>
    <w:rsid w:val="00B036B2"/>
    <w:rsid w:val="00B1536A"/>
    <w:rsid w:val="00B23039"/>
    <w:rsid w:val="00B24495"/>
    <w:rsid w:val="00B260DF"/>
    <w:rsid w:val="00B304B2"/>
    <w:rsid w:val="00B32AE1"/>
    <w:rsid w:val="00B35BD5"/>
    <w:rsid w:val="00B42F9A"/>
    <w:rsid w:val="00B43352"/>
    <w:rsid w:val="00B43640"/>
    <w:rsid w:val="00B4482A"/>
    <w:rsid w:val="00B453FB"/>
    <w:rsid w:val="00B52D78"/>
    <w:rsid w:val="00B5796A"/>
    <w:rsid w:val="00B60689"/>
    <w:rsid w:val="00B60B9E"/>
    <w:rsid w:val="00B627FF"/>
    <w:rsid w:val="00B64A56"/>
    <w:rsid w:val="00B669C8"/>
    <w:rsid w:val="00B76919"/>
    <w:rsid w:val="00B82B69"/>
    <w:rsid w:val="00B86F97"/>
    <w:rsid w:val="00B90FEE"/>
    <w:rsid w:val="00B93EFA"/>
    <w:rsid w:val="00B978C9"/>
    <w:rsid w:val="00BA0AAA"/>
    <w:rsid w:val="00BA131E"/>
    <w:rsid w:val="00BA1A32"/>
    <w:rsid w:val="00BA1E2B"/>
    <w:rsid w:val="00BA1FCF"/>
    <w:rsid w:val="00BA6575"/>
    <w:rsid w:val="00BB42D8"/>
    <w:rsid w:val="00BB7A31"/>
    <w:rsid w:val="00BC06B5"/>
    <w:rsid w:val="00BC3C0E"/>
    <w:rsid w:val="00BC6562"/>
    <w:rsid w:val="00BC692A"/>
    <w:rsid w:val="00BD05BE"/>
    <w:rsid w:val="00BE3593"/>
    <w:rsid w:val="00BE76DB"/>
    <w:rsid w:val="00BF0825"/>
    <w:rsid w:val="00BF2DB2"/>
    <w:rsid w:val="00C06FFD"/>
    <w:rsid w:val="00C152C9"/>
    <w:rsid w:val="00C17A14"/>
    <w:rsid w:val="00C2354F"/>
    <w:rsid w:val="00C32397"/>
    <w:rsid w:val="00C4415A"/>
    <w:rsid w:val="00C467BA"/>
    <w:rsid w:val="00C54E22"/>
    <w:rsid w:val="00C6474C"/>
    <w:rsid w:val="00C70215"/>
    <w:rsid w:val="00C70EB2"/>
    <w:rsid w:val="00C710F1"/>
    <w:rsid w:val="00C7319E"/>
    <w:rsid w:val="00C744B1"/>
    <w:rsid w:val="00C75564"/>
    <w:rsid w:val="00C758DB"/>
    <w:rsid w:val="00C75E3D"/>
    <w:rsid w:val="00C8281D"/>
    <w:rsid w:val="00C9317E"/>
    <w:rsid w:val="00C97273"/>
    <w:rsid w:val="00CA37E4"/>
    <w:rsid w:val="00CA5F6E"/>
    <w:rsid w:val="00CA7747"/>
    <w:rsid w:val="00CB00E5"/>
    <w:rsid w:val="00CB6213"/>
    <w:rsid w:val="00CB7036"/>
    <w:rsid w:val="00CC2E7E"/>
    <w:rsid w:val="00CC31F2"/>
    <w:rsid w:val="00CC625E"/>
    <w:rsid w:val="00CD42E6"/>
    <w:rsid w:val="00CE6783"/>
    <w:rsid w:val="00CF6147"/>
    <w:rsid w:val="00D04E16"/>
    <w:rsid w:val="00D07287"/>
    <w:rsid w:val="00D11DDF"/>
    <w:rsid w:val="00D2005E"/>
    <w:rsid w:val="00D27A13"/>
    <w:rsid w:val="00D3600B"/>
    <w:rsid w:val="00D37454"/>
    <w:rsid w:val="00D42CC0"/>
    <w:rsid w:val="00D55FDC"/>
    <w:rsid w:val="00D613C1"/>
    <w:rsid w:val="00D674AE"/>
    <w:rsid w:val="00D74435"/>
    <w:rsid w:val="00D77390"/>
    <w:rsid w:val="00D77601"/>
    <w:rsid w:val="00D77CE0"/>
    <w:rsid w:val="00D811FB"/>
    <w:rsid w:val="00D852AC"/>
    <w:rsid w:val="00D93048"/>
    <w:rsid w:val="00D93179"/>
    <w:rsid w:val="00D94ACA"/>
    <w:rsid w:val="00D96A4D"/>
    <w:rsid w:val="00DA3891"/>
    <w:rsid w:val="00DA6247"/>
    <w:rsid w:val="00DA7623"/>
    <w:rsid w:val="00DA7DD9"/>
    <w:rsid w:val="00DB0A08"/>
    <w:rsid w:val="00DB0D93"/>
    <w:rsid w:val="00DB1B1E"/>
    <w:rsid w:val="00DB592F"/>
    <w:rsid w:val="00DC21F9"/>
    <w:rsid w:val="00DC41BA"/>
    <w:rsid w:val="00DC4B50"/>
    <w:rsid w:val="00DC7919"/>
    <w:rsid w:val="00DD7180"/>
    <w:rsid w:val="00DE059B"/>
    <w:rsid w:val="00DE074F"/>
    <w:rsid w:val="00DE4AAF"/>
    <w:rsid w:val="00DE7B46"/>
    <w:rsid w:val="00DF01E9"/>
    <w:rsid w:val="00E0037B"/>
    <w:rsid w:val="00E07D06"/>
    <w:rsid w:val="00E25CF9"/>
    <w:rsid w:val="00E31911"/>
    <w:rsid w:val="00E3267C"/>
    <w:rsid w:val="00E326C7"/>
    <w:rsid w:val="00E33207"/>
    <w:rsid w:val="00E33B46"/>
    <w:rsid w:val="00E37DA7"/>
    <w:rsid w:val="00E4027A"/>
    <w:rsid w:val="00E40DE2"/>
    <w:rsid w:val="00E4388A"/>
    <w:rsid w:val="00E4470F"/>
    <w:rsid w:val="00E5443A"/>
    <w:rsid w:val="00E558D8"/>
    <w:rsid w:val="00E60357"/>
    <w:rsid w:val="00E60BD0"/>
    <w:rsid w:val="00E60D13"/>
    <w:rsid w:val="00E62F85"/>
    <w:rsid w:val="00E657ED"/>
    <w:rsid w:val="00E6742C"/>
    <w:rsid w:val="00E72D47"/>
    <w:rsid w:val="00E748CB"/>
    <w:rsid w:val="00E80CD4"/>
    <w:rsid w:val="00E81FB0"/>
    <w:rsid w:val="00E84A53"/>
    <w:rsid w:val="00E86113"/>
    <w:rsid w:val="00EA333C"/>
    <w:rsid w:val="00EA3A25"/>
    <w:rsid w:val="00EB0FAA"/>
    <w:rsid w:val="00EB3A6A"/>
    <w:rsid w:val="00EC1A11"/>
    <w:rsid w:val="00EC45D0"/>
    <w:rsid w:val="00EC7BB6"/>
    <w:rsid w:val="00ED3147"/>
    <w:rsid w:val="00ED3353"/>
    <w:rsid w:val="00ED3CBB"/>
    <w:rsid w:val="00ED7DAD"/>
    <w:rsid w:val="00EE07A3"/>
    <w:rsid w:val="00EE25B4"/>
    <w:rsid w:val="00EE2CAE"/>
    <w:rsid w:val="00EF5385"/>
    <w:rsid w:val="00EF717F"/>
    <w:rsid w:val="00F00F0A"/>
    <w:rsid w:val="00F012D6"/>
    <w:rsid w:val="00F02298"/>
    <w:rsid w:val="00F06D0D"/>
    <w:rsid w:val="00F13CE6"/>
    <w:rsid w:val="00F13E5D"/>
    <w:rsid w:val="00F162F7"/>
    <w:rsid w:val="00F20DC2"/>
    <w:rsid w:val="00F335BD"/>
    <w:rsid w:val="00F362DF"/>
    <w:rsid w:val="00F402E7"/>
    <w:rsid w:val="00F404CE"/>
    <w:rsid w:val="00F42DD2"/>
    <w:rsid w:val="00F54FDD"/>
    <w:rsid w:val="00F556E4"/>
    <w:rsid w:val="00F5613A"/>
    <w:rsid w:val="00F617F3"/>
    <w:rsid w:val="00F74274"/>
    <w:rsid w:val="00F75D91"/>
    <w:rsid w:val="00F843A4"/>
    <w:rsid w:val="00F87882"/>
    <w:rsid w:val="00F87CC6"/>
    <w:rsid w:val="00F915B6"/>
    <w:rsid w:val="00F967FC"/>
    <w:rsid w:val="00FA1D14"/>
    <w:rsid w:val="00FA2C6E"/>
    <w:rsid w:val="00FA6A8E"/>
    <w:rsid w:val="00FB554B"/>
    <w:rsid w:val="00FC2BFF"/>
    <w:rsid w:val="00FC3EB0"/>
    <w:rsid w:val="00FC624A"/>
    <w:rsid w:val="00FD025B"/>
    <w:rsid w:val="00FD1B9F"/>
    <w:rsid w:val="00FD6EED"/>
    <w:rsid w:val="00FE0695"/>
    <w:rsid w:val="00FE574C"/>
    <w:rsid w:val="00FF022D"/>
    <w:rsid w:val="00FF13B0"/>
    <w:rsid w:val="00FF553F"/>
    <w:rsid w:val="00FF608B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6007"/>
    <w:pPr>
      <w:widowControl w:val="0"/>
      <w:autoSpaceDE w:val="0"/>
      <w:autoSpaceDN w:val="0"/>
      <w:adjustRightInd w:val="0"/>
      <w:spacing w:line="347" w:lineRule="exact"/>
      <w:ind w:firstLine="710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F6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5"/>
    <w:rsid w:val="00AC1746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746"/>
    <w:rPr>
      <w:rFonts w:eastAsia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A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EB7"/>
  </w:style>
  <w:style w:type="paragraph" w:styleId="a8">
    <w:name w:val="footer"/>
    <w:basedOn w:val="a"/>
    <w:link w:val="a9"/>
    <w:uiPriority w:val="99"/>
    <w:semiHidden/>
    <w:unhideWhenUsed/>
    <w:rsid w:val="005A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B7"/>
  </w:style>
  <w:style w:type="paragraph" w:styleId="aa">
    <w:name w:val="Title"/>
    <w:basedOn w:val="a"/>
    <w:link w:val="ab"/>
    <w:qFormat/>
    <w:rsid w:val="007D53E8"/>
    <w:pPr>
      <w:jc w:val="center"/>
    </w:pPr>
    <w:rPr>
      <w:rFonts w:eastAsia="Times New Roman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53E8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0D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0DB1"/>
  </w:style>
  <w:style w:type="paragraph" w:customStyle="1" w:styleId="justify">
    <w:name w:val="justify"/>
    <w:basedOn w:val="a"/>
    <w:rsid w:val="00B93EF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">
    <w:name w:val="Style"/>
    <w:rsid w:val="006F4F49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25C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B7C8-FEF5-4C86-A8A9-F054D81C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a.kolobuhov</dc:creator>
  <cp:lastModifiedBy>Admin</cp:lastModifiedBy>
  <cp:revision>2</cp:revision>
  <cp:lastPrinted>2020-06-12T14:05:00Z</cp:lastPrinted>
  <dcterms:created xsi:type="dcterms:W3CDTF">2020-10-15T06:42:00Z</dcterms:created>
  <dcterms:modified xsi:type="dcterms:W3CDTF">2020-10-15T06:42:00Z</dcterms:modified>
</cp:coreProperties>
</file>