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3F" w:rsidRPr="0070763F" w:rsidRDefault="0070763F" w:rsidP="0070763F">
      <w:pPr>
        <w:pStyle w:val="newncpi0"/>
        <w:jc w:val="center"/>
      </w:pPr>
      <w:bookmarkStart w:id="0" w:name="a2"/>
      <w:bookmarkEnd w:id="0"/>
      <w:r w:rsidRPr="0070763F">
        <w:rPr>
          <w:rStyle w:val="name"/>
        </w:rPr>
        <w:t>РЕШЕНИЕ </w:t>
      </w:r>
      <w:r w:rsidRPr="0070763F">
        <w:rPr>
          <w:rStyle w:val="promulgator"/>
        </w:rPr>
        <w:t>ЛИДСКОГО РАЙОННОГО СОВЕТА ДЕПУТАТОВ</w:t>
      </w:r>
    </w:p>
    <w:p w:rsidR="0070763F" w:rsidRPr="0070763F" w:rsidRDefault="0070763F" w:rsidP="0070763F">
      <w:pPr>
        <w:pStyle w:val="newncpi"/>
        <w:ind w:firstLine="0"/>
        <w:jc w:val="center"/>
      </w:pPr>
      <w:r w:rsidRPr="0070763F">
        <w:rPr>
          <w:rStyle w:val="datepr"/>
        </w:rPr>
        <w:t>28 февраля 2020 г.</w:t>
      </w:r>
      <w:r w:rsidRPr="0070763F">
        <w:rPr>
          <w:rStyle w:val="number"/>
        </w:rPr>
        <w:t xml:space="preserve"> № 121</w:t>
      </w:r>
    </w:p>
    <w:p w:rsidR="0070763F" w:rsidRPr="0070763F" w:rsidRDefault="0070763F" w:rsidP="0070763F">
      <w:pPr>
        <w:pStyle w:val="titlencpi"/>
      </w:pPr>
      <w:r w:rsidRPr="0070763F">
        <w:t>О списании имущества, находящегося в собственности Лидского района</w:t>
      </w:r>
    </w:p>
    <w:p w:rsidR="0070763F" w:rsidRPr="0070763F" w:rsidRDefault="0070763F" w:rsidP="0070763F">
      <w:pPr>
        <w:pStyle w:val="preamble"/>
        <w:spacing w:before="0" w:after="0"/>
      </w:pPr>
      <w:r w:rsidRPr="0070763F">
        <w:t>На основании подпункта 1.5 пункта 1 статьи 17 Закона Республики Беларусь от 4 января 2010 г. № 108-З «О местном управлении и самоуправлении в Республике Беларусь», абзаца третьего пункта 8 Указа Президента Республики Беларусь от 10 мая 2019 г. № 169 «О распоряжении государственным имуществом» Лидский районный Совет депутатов РЕШИЛ: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1. Утвердить Инструкцию о порядке списания имущества, находящегося в собственности Лидского района (прилагается).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2. Внести в решение Лидского районного Совета депутатов от 15 ноября 2019 г. № 95 «О распоряжении имуществом, находящимся в собственности Лидского района» следующие изменения:</w:t>
      </w:r>
    </w:p>
    <w:p w:rsidR="0070763F" w:rsidRPr="0070763F" w:rsidRDefault="0070763F" w:rsidP="0070763F">
      <w:pPr>
        <w:pStyle w:val="underpoint"/>
        <w:spacing w:before="0" w:after="0"/>
      </w:pPr>
      <w:bookmarkStart w:id="1" w:name="a7"/>
      <w:bookmarkEnd w:id="1"/>
      <w:r w:rsidRPr="0070763F">
        <w:t>2.1. в подпункте 1.6 пункта 1 слова «13 июня 2012 г. № 123 «Об утверждении Инструкции о порядке списания имущества, находящегося в собственности Лидского района» заменить словами «28 февраля 2020 г. № 121 «О списании имущества, находящегося в собственности Лидского района»;</w:t>
      </w:r>
    </w:p>
    <w:p w:rsidR="0070763F" w:rsidRPr="0070763F" w:rsidRDefault="0070763F" w:rsidP="0070763F">
      <w:pPr>
        <w:pStyle w:val="underpoint"/>
        <w:spacing w:before="0" w:after="0"/>
      </w:pPr>
      <w:bookmarkStart w:id="2" w:name="a8"/>
      <w:bookmarkEnd w:id="2"/>
      <w:r w:rsidRPr="0070763F">
        <w:t>2.2. дополнить приложение к этому решению пунктом 15 следующего содержания:</w:t>
      </w:r>
    </w:p>
    <w:p w:rsidR="0070763F" w:rsidRPr="0070763F" w:rsidRDefault="0070763F" w:rsidP="0070763F">
      <w:pPr>
        <w:pStyle w:val="point"/>
        <w:spacing w:before="0" w:after="0"/>
      </w:pPr>
      <w:r w:rsidRPr="0070763F">
        <w:rPr>
          <w:rStyle w:val="rednoun"/>
        </w:rPr>
        <w:t>«</w:t>
      </w:r>
      <w:r w:rsidRPr="0070763F">
        <w:t>15. Негосударственные юридические лица –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Лидского района, передано в безвозмездное пользование</w:t>
      </w:r>
      <w:proofErr w:type="gramStart"/>
      <w:r w:rsidRPr="0070763F">
        <w:t>.</w:t>
      </w:r>
      <w:r w:rsidRPr="0070763F">
        <w:rPr>
          <w:rStyle w:val="rednoun"/>
        </w:rPr>
        <w:t>»</w:t>
      </w:r>
      <w:r w:rsidRPr="0070763F">
        <w:t>.</w:t>
      </w:r>
      <w:proofErr w:type="gramEnd"/>
    </w:p>
    <w:p w:rsidR="0070763F" w:rsidRPr="0070763F" w:rsidRDefault="0070763F" w:rsidP="0070763F">
      <w:pPr>
        <w:pStyle w:val="point"/>
        <w:spacing w:before="0" w:after="0"/>
      </w:pPr>
      <w:r w:rsidRPr="0070763F">
        <w:t>3. Признать утратившими силу: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решение Лидского районного Совета депутатов от 13 июня 2012 г. № 123 «Об утверждении Инструкции о порядке списания имущества, находящегося в собственности Лидского района»;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решение Лидского районного Совета депутатов от 18 мая 2013 г. № 170 «О внесении дополнения в решение Лидского районного Совета депутатов от 13 июня 2012 г. № 123»;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 xml:space="preserve">решение Лидского районного Совета депутатов </w:t>
      </w:r>
      <w:r w:rsidRPr="0070763F">
        <w:rPr>
          <w:rStyle w:val="HTML"/>
          <w:shd w:val="clear" w:color="auto" w:fill="auto"/>
        </w:rPr>
        <w:t>от</w:t>
      </w:r>
      <w:r w:rsidRPr="0070763F">
        <w:t xml:space="preserve"> 12 июня 2015 г. </w:t>
      </w:r>
      <w:r w:rsidRPr="0070763F">
        <w:rPr>
          <w:rStyle w:val="HTML"/>
          <w:shd w:val="clear" w:color="auto" w:fill="auto"/>
        </w:rPr>
        <w:t>№</w:t>
      </w:r>
      <w:r w:rsidRPr="0070763F">
        <w:t> 51 «О внесении изменения в </w:t>
      </w:r>
      <w:r w:rsidRPr="0070763F">
        <w:rPr>
          <w:rStyle w:val="HTML"/>
          <w:shd w:val="clear" w:color="auto" w:fill="auto"/>
        </w:rPr>
        <w:t>решение</w:t>
      </w:r>
      <w:r w:rsidRPr="0070763F">
        <w:t xml:space="preserve"> Лидского районного Совета депутатов </w:t>
      </w:r>
      <w:r w:rsidRPr="0070763F">
        <w:rPr>
          <w:rStyle w:val="HTML"/>
          <w:shd w:val="clear" w:color="auto" w:fill="auto"/>
        </w:rPr>
        <w:t>от</w:t>
      </w:r>
      <w:r w:rsidRPr="0070763F">
        <w:t xml:space="preserve"> 13 июня 2012 г. </w:t>
      </w:r>
      <w:r w:rsidRPr="0070763F">
        <w:rPr>
          <w:rStyle w:val="HTML"/>
          <w:shd w:val="clear" w:color="auto" w:fill="auto"/>
        </w:rPr>
        <w:t>№</w:t>
      </w:r>
      <w:r w:rsidRPr="0070763F">
        <w:t> 123».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 xml:space="preserve">4. Настоящее </w:t>
      </w:r>
      <w:r w:rsidRPr="0070763F">
        <w:rPr>
          <w:rStyle w:val="HTML"/>
          <w:shd w:val="clear" w:color="auto" w:fill="auto"/>
        </w:rPr>
        <w:t>решение</w:t>
      </w:r>
      <w:r w:rsidRPr="0070763F">
        <w:t xml:space="preserve"> вступает в силу после его официального опубликования.</w:t>
      </w:r>
    </w:p>
    <w:p w:rsidR="0070763F" w:rsidRPr="0070763F" w:rsidRDefault="0070763F" w:rsidP="0070763F">
      <w:pPr>
        <w:pStyle w:val="newncpi"/>
        <w:spacing w:before="0" w:after="0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70763F" w:rsidRPr="0070763F" w:rsidTr="0070763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763F" w:rsidRPr="0070763F" w:rsidRDefault="0070763F">
            <w:pPr>
              <w:pStyle w:val="newncpi0"/>
              <w:jc w:val="left"/>
            </w:pPr>
            <w:r w:rsidRPr="0070763F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763F" w:rsidRPr="0070763F" w:rsidRDefault="0070763F">
            <w:pPr>
              <w:pStyle w:val="newncpi0"/>
              <w:jc w:val="right"/>
            </w:pPr>
            <w:proofErr w:type="spellStart"/>
            <w:r w:rsidRPr="0070763F">
              <w:rPr>
                <w:rStyle w:val="pers"/>
              </w:rPr>
              <w:t>И.Г.Белуш</w:t>
            </w:r>
            <w:proofErr w:type="spellEnd"/>
          </w:p>
        </w:tc>
      </w:tr>
    </w:tbl>
    <w:p w:rsidR="0070763F" w:rsidRPr="0070763F" w:rsidRDefault="0070763F" w:rsidP="0070763F">
      <w:pPr>
        <w:pStyle w:val="newncpi0"/>
        <w:spacing w:before="0" w:after="0"/>
      </w:pPr>
      <w:r w:rsidRPr="0070763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70763F" w:rsidRPr="0070763F" w:rsidTr="0070763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63F" w:rsidRPr="0070763F" w:rsidRDefault="0070763F">
            <w:pPr>
              <w:pStyle w:val="cap1"/>
            </w:pPr>
            <w:r w:rsidRPr="0070763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763F" w:rsidRPr="0070763F" w:rsidRDefault="0070763F">
            <w:pPr>
              <w:pStyle w:val="capu1"/>
            </w:pPr>
            <w:r w:rsidRPr="0070763F">
              <w:t>УТВЕРЖДЕНО</w:t>
            </w:r>
          </w:p>
          <w:p w:rsidR="0070763F" w:rsidRPr="0070763F" w:rsidRDefault="0070763F">
            <w:pPr>
              <w:pStyle w:val="cap1"/>
            </w:pPr>
            <w:r w:rsidRPr="0070763F">
              <w:rPr>
                <w:rStyle w:val="HTML"/>
                <w:u w:val="single"/>
                <w:shd w:val="clear" w:color="auto" w:fill="auto"/>
              </w:rPr>
              <w:t>Решение</w:t>
            </w:r>
            <w:r w:rsidRPr="0070763F">
              <w:br/>
              <w:t>Лидского районного</w:t>
            </w:r>
            <w:r w:rsidRPr="0070763F">
              <w:br/>
              <w:t>Совета депутатов</w:t>
            </w:r>
            <w:r w:rsidRPr="0070763F">
              <w:br/>
            </w:r>
            <w:r w:rsidRPr="0070763F">
              <w:rPr>
                <w:rStyle w:val="HTML"/>
                <w:shd w:val="clear" w:color="auto" w:fill="auto"/>
              </w:rPr>
              <w:t>28</w:t>
            </w:r>
            <w:r w:rsidRPr="0070763F">
              <w:t>.</w:t>
            </w:r>
            <w:r w:rsidRPr="0070763F">
              <w:rPr>
                <w:rStyle w:val="HTML"/>
                <w:shd w:val="clear" w:color="auto" w:fill="auto"/>
              </w:rPr>
              <w:t>02</w:t>
            </w:r>
            <w:r w:rsidRPr="0070763F">
              <w:t>.</w:t>
            </w:r>
            <w:r w:rsidRPr="0070763F">
              <w:rPr>
                <w:rStyle w:val="HTML"/>
                <w:shd w:val="clear" w:color="auto" w:fill="auto"/>
              </w:rPr>
              <w:t>2020</w:t>
            </w:r>
            <w:r w:rsidRPr="0070763F">
              <w:t xml:space="preserve"> </w:t>
            </w:r>
            <w:r w:rsidRPr="0070763F">
              <w:rPr>
                <w:rStyle w:val="HTML"/>
                <w:shd w:val="clear" w:color="auto" w:fill="auto"/>
              </w:rPr>
              <w:t>№</w:t>
            </w:r>
            <w:r w:rsidRPr="0070763F">
              <w:t> </w:t>
            </w:r>
            <w:r w:rsidRPr="0070763F">
              <w:rPr>
                <w:rStyle w:val="HTML"/>
                <w:shd w:val="clear" w:color="auto" w:fill="auto"/>
              </w:rPr>
              <w:t>121</w:t>
            </w:r>
          </w:p>
        </w:tc>
      </w:tr>
    </w:tbl>
    <w:p w:rsidR="0070763F" w:rsidRPr="0070763F" w:rsidRDefault="0070763F" w:rsidP="0070763F">
      <w:pPr>
        <w:pStyle w:val="titleu"/>
      </w:pPr>
      <w:bookmarkStart w:id="3" w:name="a1"/>
      <w:bookmarkEnd w:id="3"/>
      <w:r w:rsidRPr="0070763F">
        <w:t>ИНСТРУКЦИЯ</w:t>
      </w:r>
      <w:r w:rsidRPr="0070763F">
        <w:br/>
        <w:t>о порядке списания имущества, находящегося в собственности Лидского района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1. Настоящей Инструкцией определяется порядок списания имущества, находящегося в собственности Лидского района.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lastRenderedPageBreak/>
        <w:t>2. Для целей настоящей Инструкции используются следующие термины и их определения:</w:t>
      </w:r>
    </w:p>
    <w:p w:rsidR="0070763F" w:rsidRPr="0070763F" w:rsidRDefault="0070763F" w:rsidP="0070763F">
      <w:pPr>
        <w:pStyle w:val="newncpi"/>
        <w:spacing w:before="0" w:after="0"/>
      </w:pPr>
      <w:proofErr w:type="gramStart"/>
      <w:r w:rsidRPr="0070763F">
        <w:t>коммунальные юридические лица – структурные подразделения Лидского районного исполнительного комитета, наделенные правами юридического лица, Березовский городской исполнительный комитет, сельские исполнительные комитеты, коммунальные унитарные предприятия, учреждения и другие государственные организации, за которыми имущество, находящееся в собственности Лидского района, закреплено на праве оперативного управления или хозяйственного ведения;</w:t>
      </w:r>
      <w:proofErr w:type="gramEnd"/>
    </w:p>
    <w:p w:rsidR="0070763F" w:rsidRPr="0070763F" w:rsidRDefault="0070763F" w:rsidP="0070763F">
      <w:pPr>
        <w:pStyle w:val="newncpi"/>
        <w:spacing w:before="0" w:after="0"/>
      </w:pPr>
      <w:r w:rsidRPr="0070763F">
        <w:t>негосударственные юридические лица –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имущество, находящееся в собственности Лидского района, передано в безвозмездное пользование;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имущество, находящееся в собственности Лидского района, – недвижимое и движимое имущество (за исключением денежных средств), закрепленное на праве оперативного управления или хозяйственного ведения за Лидским районным исполнительным комитетом (далее – райисполком), коммунальными юридическими лицами, а также переданное в безвозмездное пользование негосударственным юридическим лицам (далее – имущество);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движимое имущество – машины, оборудование, транспортные средства, иное движимое имущество, относящееся к основным средствам;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 xml:space="preserve">недвижимое имущество – капитальные строения (здания, сооружения), изолированные помещения, </w:t>
      </w:r>
      <w:proofErr w:type="spellStart"/>
      <w:r w:rsidRPr="0070763F">
        <w:t>машино</w:t>
      </w:r>
      <w:proofErr w:type="spellEnd"/>
      <w:r w:rsidRPr="0070763F">
        <w:t xml:space="preserve">-места, незавершенные законсервированные капитальные строения, иное недвижимое имущество (за исключением предприятий как имущественных комплексов), подлежащие государственной регистрации воздушные и морские суда, суда внутреннего плавания, суда плавания «река–море», космические объекты, доли в праве общей собственности на них, незавершенные </w:t>
      </w:r>
      <w:proofErr w:type="spellStart"/>
      <w:r w:rsidRPr="0070763F">
        <w:t>незаконсервированные</w:t>
      </w:r>
      <w:proofErr w:type="spellEnd"/>
      <w:r w:rsidRPr="0070763F">
        <w:t xml:space="preserve"> капитальные строения;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списание имущества – его выбытие из хозяйственного ведения, оперативного управления райисполкома, коммунального юридического лица, а также из владения негосударственного юридического лица, которому имущество передано в безвозмездное пользование, на основании решения, принятого в соответствии с настоящей Инструкцией;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бюджетная организация – в значении, определенном в статье 2 Бюджетного кодекса Республики Беларусь.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3. Действие настоящей Инструкции не распространяется на списание имущества:</w:t>
      </w:r>
    </w:p>
    <w:p w:rsidR="0070763F" w:rsidRPr="0070763F" w:rsidRDefault="0070763F" w:rsidP="0070763F">
      <w:pPr>
        <w:pStyle w:val="newncpi"/>
        <w:spacing w:before="0" w:after="0"/>
      </w:pPr>
      <w:proofErr w:type="gramStart"/>
      <w:r w:rsidRPr="0070763F">
        <w:t>учет</w:t>
      </w:r>
      <w:proofErr w:type="gramEnd"/>
      <w:r w:rsidRPr="0070763F">
        <w:t xml:space="preserve"> которого ведется в натуральных показателях;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в процессе экономической несостоятельности (банкротства);</w:t>
      </w:r>
    </w:p>
    <w:p w:rsidR="0070763F" w:rsidRPr="0070763F" w:rsidRDefault="0070763F" w:rsidP="0070763F">
      <w:pPr>
        <w:pStyle w:val="newncpi"/>
        <w:spacing w:before="0" w:after="0"/>
      </w:pPr>
      <w:proofErr w:type="gramStart"/>
      <w:r w:rsidRPr="0070763F">
        <w:t>относящегося</w:t>
      </w:r>
      <w:proofErr w:type="gramEnd"/>
      <w:r w:rsidRPr="0070763F">
        <w:t xml:space="preserve"> к государственному жилищному фонду;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в случае изъятия земельного участка для государственных нужд и </w:t>
      </w:r>
      <w:proofErr w:type="gramStart"/>
      <w:r w:rsidRPr="0070763F">
        <w:t>сноса</w:t>
      </w:r>
      <w:proofErr w:type="gramEnd"/>
      <w:r w:rsidRPr="0070763F">
        <w:t xml:space="preserve"> расположенных на нем объектов недвижимого имущества;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в случаях, установленных Президентом Республики Беларусь.</w:t>
      </w:r>
    </w:p>
    <w:p w:rsidR="0070763F" w:rsidRPr="0070763F" w:rsidRDefault="0070763F" w:rsidP="0070763F">
      <w:pPr>
        <w:pStyle w:val="point"/>
        <w:spacing w:before="0" w:after="0"/>
      </w:pPr>
      <w:bookmarkStart w:id="4" w:name="a3"/>
      <w:bookmarkEnd w:id="4"/>
      <w:r w:rsidRPr="0070763F">
        <w:t>4. Имущество может быть списано:</w:t>
      </w:r>
    </w:p>
    <w:p w:rsidR="0070763F" w:rsidRPr="0070763F" w:rsidRDefault="0070763F" w:rsidP="0070763F">
      <w:pPr>
        <w:pStyle w:val="newncpi"/>
        <w:spacing w:before="0" w:after="0"/>
      </w:pPr>
      <w:bookmarkStart w:id="5" w:name="a4"/>
      <w:bookmarkEnd w:id="5"/>
      <w:r w:rsidRPr="0070763F">
        <w:t>если оно не соответствует обязательным для соблюдения техническим нормативным правовым актам;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если начисленная на него амортизация составляет 100 процентов или истек нормативный срок службы;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 xml:space="preserve"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</w:t>
      </w:r>
      <w:r w:rsidRPr="0070763F">
        <w:lastRenderedPageBreak/>
        <w:t>единственный участник отказался от приобретения предмета аукциона по указанной начальной цене, увеличенной на 5 процентов;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в иных случаях, в том числе в связи с его физическим износом.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5. Списание недвижимого имущества в случаях, предусмотренных в пункте 4 настоящей Инструкции, закрепленного на праве оперативного управления, хозяйственного ведения за райисполкомом, коммунальными юридическими лицами, а также недвижимого имущества, переданного в безвозмездное пользование негосударственным юридическим лицам, осуществляется по решению райисполкома.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6. Списание движимого имущества в случаях, предусмотренных в пункте 4 настоящей Инструкции, осуществляется по решению: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председателя райисполкома – в отношении движимого имущества, закрепленного на праве оперативного управления за райисполкомом;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коммунальных юридических лиц – в отношении движимого имущества, закрепленного за ними на праве хозяйственного ведения или оперативного управления;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негосударственных юридических лиц – в отношении движимого имущества, переданного им в безвозмездное пользование.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7. Для подготовки решений о списании имущества райисполкомом, коммунальными юридическими лицами, негосударственными юридическими лицами создается постоянно действующая комиссия по списанию имущества (далее – комиссия).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 xml:space="preserve">В состав комиссии включаются работники из числа специалистов технических, производственно-технологических, информационно-технологических, финансово-экономических, бухгалтерских и иных подразделений, в том </w:t>
      </w:r>
      <w:proofErr w:type="gramStart"/>
      <w:r w:rsidRPr="0070763F">
        <w:t>числе</w:t>
      </w:r>
      <w:proofErr w:type="gramEnd"/>
      <w:r w:rsidRPr="0070763F">
        <w:t xml:space="preserve"> на которых возложена ответственность за сохранность имущества, имеющихся в штате райисполкома, коммунальных юридических лиц, негосударственных юридических лиц соответственно.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8. Основными функциями комиссии являются: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состоянии в случае списания имущества по основанию, предусмотренному в абзаце втором пункта 4 настоящей Инструкции, иные документы, подтверждающие основания для принятия решения о списании имущества);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определение оснований для списания имущества в соответствии с пунктом 4 настоящей Инструкции;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подготовка предложений для принятия решения о списании имущества;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составление акта о списании имущества.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9. Акт о списании имущества подписывается председателем, членами комиссии и утверждается руководителем (иным уполномоченным должностным лицом) райисполкома, коммунального юридического лица, негосударственного юридического лица, принявшим решение о списании имущества.</w:t>
      </w:r>
    </w:p>
    <w:p w:rsidR="0070763F" w:rsidRPr="0070763F" w:rsidRDefault="0070763F" w:rsidP="0070763F">
      <w:pPr>
        <w:pStyle w:val="point"/>
        <w:spacing w:before="0" w:after="0"/>
      </w:pPr>
      <w:bookmarkStart w:id="6" w:name="a6"/>
      <w:bookmarkEnd w:id="6"/>
      <w:r w:rsidRPr="0070763F">
        <w:t>10.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70763F" w:rsidRPr="0070763F" w:rsidRDefault="0070763F" w:rsidP="0070763F">
      <w:pPr>
        <w:pStyle w:val="newncpi"/>
        <w:spacing w:before="0" w:after="0"/>
      </w:pPr>
      <w:proofErr w:type="gramStart"/>
      <w:r w:rsidRPr="0070763F">
        <w:t xml:space="preserve">Доходы, признанные в бухгалтерском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пункте 11 настоящей Инструкции, подлежат </w:t>
      </w:r>
      <w:r w:rsidRPr="0070763F">
        <w:lastRenderedPageBreak/>
        <w:t>перечислению в районный бюджет в месячный срок после принятия решения о списании и (или) завершения работ, указанных в части первой настоящего пункта, если иное не</w:t>
      </w:r>
      <w:proofErr w:type="gramEnd"/>
      <w:r w:rsidRPr="0070763F">
        <w:t> предусмотрено законодательством.</w:t>
      </w:r>
    </w:p>
    <w:p w:rsidR="0070763F" w:rsidRPr="0070763F" w:rsidRDefault="0070763F" w:rsidP="0070763F">
      <w:pPr>
        <w:pStyle w:val="point"/>
        <w:spacing w:before="0" w:after="0"/>
      </w:pPr>
      <w:bookmarkStart w:id="7" w:name="a5"/>
      <w:bookmarkEnd w:id="7"/>
      <w:r w:rsidRPr="0070763F">
        <w:t>11.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70763F" w:rsidRPr="0070763F" w:rsidRDefault="0070763F" w:rsidP="0070763F">
      <w:pPr>
        <w:pStyle w:val="underpoint"/>
        <w:spacing w:before="0" w:after="0"/>
      </w:pPr>
      <w:r w:rsidRPr="0070763F">
        <w:t>11.1. в отношении имущества, закрепленного на праве оперативного управления за бюджетными организациями, за счет: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средств районного бюджета, предусмотренных на их содержание, и иных источников в соответствии с законодательством – если имущество приобретено за счет средств районного бюджета;</w:t>
      </w:r>
    </w:p>
    <w:p w:rsidR="0070763F" w:rsidRPr="0070763F" w:rsidRDefault="0070763F" w:rsidP="0070763F">
      <w:pPr>
        <w:pStyle w:val="newncpi"/>
        <w:spacing w:before="0" w:after="0"/>
      </w:pPr>
      <w:r w:rsidRPr="0070763F"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70763F" w:rsidRPr="0070763F" w:rsidRDefault="0070763F" w:rsidP="0070763F">
      <w:pPr>
        <w:pStyle w:val="underpoint"/>
        <w:spacing w:before="0" w:after="0"/>
      </w:pPr>
      <w:r w:rsidRPr="0070763F">
        <w:t>11.2. в отношении имущества, закрепленного за коммунальными юридическими лицами (за исключением бюджетных организаций) на праве хозяйственного ведения, оперативного управления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организаций, иных источников в соответствии с законодательством.</w:t>
      </w:r>
    </w:p>
    <w:p w:rsidR="0070763F" w:rsidRPr="0070763F" w:rsidRDefault="0070763F" w:rsidP="0070763F">
      <w:pPr>
        <w:pStyle w:val="point"/>
        <w:spacing w:before="0" w:after="0"/>
      </w:pPr>
      <w:r w:rsidRPr="0070763F">
        <w:t>12.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p w:rsidR="0070763F" w:rsidRPr="0070763F" w:rsidRDefault="0070763F" w:rsidP="0070763F">
      <w:pPr>
        <w:pStyle w:val="newncpi"/>
      </w:pPr>
      <w:r w:rsidRPr="0070763F">
        <w:t> </w:t>
      </w:r>
    </w:p>
    <w:p w:rsidR="0070763F" w:rsidRDefault="0070763F" w:rsidP="0070763F">
      <w:pPr>
        <w:spacing w:after="0" w:line="240" w:lineRule="auto"/>
      </w:pP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  <w:r w:rsidRPr="0070763F">
        <w:br/>
      </w:r>
    </w:p>
    <w:p w:rsidR="0070763F" w:rsidRDefault="0070763F" w:rsidP="0070763F">
      <w:pPr>
        <w:spacing w:after="0" w:line="240" w:lineRule="auto"/>
      </w:pPr>
    </w:p>
    <w:p w:rsidR="0070763F" w:rsidRDefault="0070763F" w:rsidP="0070763F">
      <w:pPr>
        <w:spacing w:after="0" w:line="240" w:lineRule="auto"/>
      </w:pPr>
    </w:p>
    <w:p w:rsidR="0070763F" w:rsidRDefault="0070763F" w:rsidP="0070763F">
      <w:pPr>
        <w:spacing w:after="0" w:line="240" w:lineRule="auto"/>
      </w:pPr>
    </w:p>
    <w:p w:rsidR="0070763F" w:rsidRDefault="0070763F" w:rsidP="0070763F">
      <w:pPr>
        <w:spacing w:after="0" w:line="240" w:lineRule="auto"/>
      </w:pPr>
    </w:p>
    <w:p w:rsidR="0070763F" w:rsidRDefault="0070763F" w:rsidP="0070763F">
      <w:pPr>
        <w:spacing w:after="0" w:line="240" w:lineRule="auto"/>
      </w:pPr>
    </w:p>
    <w:p w:rsidR="0070763F" w:rsidRDefault="0070763F" w:rsidP="0070763F">
      <w:pPr>
        <w:spacing w:after="0" w:line="240" w:lineRule="auto"/>
      </w:pPr>
    </w:p>
    <w:p w:rsidR="0070763F" w:rsidRDefault="0070763F" w:rsidP="0070763F">
      <w:pPr>
        <w:spacing w:after="0" w:line="240" w:lineRule="auto"/>
      </w:pPr>
    </w:p>
    <w:p w:rsidR="0070763F" w:rsidRDefault="0070763F" w:rsidP="0070763F">
      <w:pPr>
        <w:spacing w:after="0" w:line="240" w:lineRule="auto"/>
      </w:pPr>
    </w:p>
    <w:p w:rsidR="00AF4EE5" w:rsidRPr="0070763F" w:rsidRDefault="0070763F" w:rsidP="007076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0763F">
        <w:lastRenderedPageBreak/>
        <w:br/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Решение</w:t>
      </w:r>
      <w:r w:rsidRPr="0070763F">
        <w:rPr>
          <w:rFonts w:ascii="Times New Roman" w:hAnsi="Times New Roman" w:cs="Times New Roman"/>
          <w:sz w:val="30"/>
          <w:szCs w:val="30"/>
        </w:rPr>
        <w:br/>
        <w:t>Лидского районного Совета депутатов от 28.02.2020 № 121</w:t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О списании имущества, находящегося в собственности Лидского района</w:t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Статус:</w:t>
      </w:r>
      <w:r w:rsidRPr="0070763F">
        <w:rPr>
          <w:rFonts w:ascii="Times New Roman" w:hAnsi="Times New Roman" w:cs="Times New Roman"/>
          <w:sz w:val="30"/>
          <w:szCs w:val="30"/>
        </w:rPr>
        <w:t xml:space="preserve"> Действующий</w:t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Дата вступления в силу:</w:t>
      </w:r>
      <w:r w:rsidRPr="0070763F">
        <w:rPr>
          <w:rFonts w:ascii="Times New Roman" w:hAnsi="Times New Roman" w:cs="Times New Roman"/>
          <w:sz w:val="30"/>
          <w:szCs w:val="30"/>
        </w:rPr>
        <w:t xml:space="preserve"> </w:t>
      </w:r>
      <w:r w:rsidRPr="008C128B">
        <w:rPr>
          <w:rFonts w:ascii="Times New Roman" w:hAnsi="Times New Roman" w:cs="Times New Roman"/>
          <w:sz w:val="30"/>
          <w:szCs w:val="30"/>
        </w:rPr>
        <w:t>25.03.2020</w:t>
      </w:r>
      <w:bookmarkStart w:id="8" w:name="_GoBack"/>
      <w:bookmarkEnd w:id="8"/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Информация о вступлении в силу:</w:t>
      </w:r>
      <w:r w:rsidRPr="0070763F">
        <w:rPr>
          <w:rFonts w:ascii="Times New Roman" w:hAnsi="Times New Roman" w:cs="Times New Roman"/>
          <w:sz w:val="30"/>
          <w:szCs w:val="30"/>
        </w:rPr>
        <w:t xml:space="preserve"> Вступает в силу после его официального опубликования.</w:t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Опубликован:</w:t>
      </w:r>
      <w:r w:rsidRPr="0070763F">
        <w:rPr>
          <w:rFonts w:ascii="Times New Roman" w:hAnsi="Times New Roman" w:cs="Times New Roman"/>
          <w:sz w:val="30"/>
          <w:szCs w:val="30"/>
        </w:rPr>
        <w:br/>
        <w:t>Национальный правовой Интернет-портал Республики Беларусь (опубликован 24.03.2020)</w:t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Рег. номер Нац. реестра:</w:t>
      </w:r>
      <w:r w:rsidRPr="0070763F">
        <w:rPr>
          <w:rFonts w:ascii="Times New Roman" w:hAnsi="Times New Roman" w:cs="Times New Roman"/>
          <w:sz w:val="30"/>
          <w:szCs w:val="30"/>
        </w:rPr>
        <w:t xml:space="preserve"> 9/101015      </w:t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Дата включения в Нац. реестр:</w:t>
      </w:r>
      <w:r w:rsidRPr="0070763F">
        <w:rPr>
          <w:rFonts w:ascii="Times New Roman" w:hAnsi="Times New Roman" w:cs="Times New Roman"/>
          <w:sz w:val="30"/>
          <w:szCs w:val="30"/>
        </w:rPr>
        <w:t xml:space="preserve"> 20.03.2020</w:t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sz w:val="30"/>
          <w:szCs w:val="30"/>
        </w:rPr>
        <w:br/>
      </w:r>
      <w:r w:rsidRPr="0070763F">
        <w:rPr>
          <w:rFonts w:ascii="Times New Roman" w:hAnsi="Times New Roman" w:cs="Times New Roman"/>
          <w:b/>
          <w:bCs/>
          <w:sz w:val="30"/>
          <w:szCs w:val="30"/>
        </w:rPr>
        <w:t>Ключевые понятия (5):</w:t>
      </w:r>
      <w:r w:rsidRPr="0070763F">
        <w:rPr>
          <w:rFonts w:ascii="Times New Roman" w:hAnsi="Times New Roman" w:cs="Times New Roman"/>
          <w:sz w:val="30"/>
          <w:szCs w:val="30"/>
        </w:rPr>
        <w:t xml:space="preserve"> Безвозмездная передача, Государственная собственность, Государственное имущество, Передача государственного имущества, Коммунальная собственность</w:t>
      </w:r>
    </w:p>
    <w:sectPr w:rsidR="00AF4EE5" w:rsidRPr="0070763F" w:rsidSect="007076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F"/>
    <w:rsid w:val="000B3CCD"/>
    <w:rsid w:val="006264A4"/>
    <w:rsid w:val="0070763F"/>
    <w:rsid w:val="008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63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0763F"/>
    <w:rPr>
      <w:shd w:val="clear" w:color="auto" w:fill="FFFF00"/>
    </w:rPr>
  </w:style>
  <w:style w:type="paragraph" w:customStyle="1" w:styleId="titlencpi">
    <w:name w:val="titlencpi"/>
    <w:basedOn w:val="a"/>
    <w:rsid w:val="0070763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0763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076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076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076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0763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0763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076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763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0763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0763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0763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0763F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0763F"/>
  </w:style>
  <w:style w:type="character" w:customStyle="1" w:styleId="post">
    <w:name w:val="post"/>
    <w:basedOn w:val="a0"/>
    <w:rsid w:val="0070763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0763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63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0763F"/>
    <w:rPr>
      <w:shd w:val="clear" w:color="auto" w:fill="FFFF00"/>
    </w:rPr>
  </w:style>
  <w:style w:type="paragraph" w:customStyle="1" w:styleId="titlencpi">
    <w:name w:val="titlencpi"/>
    <w:basedOn w:val="a"/>
    <w:rsid w:val="0070763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0763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076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076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076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0763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0763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076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763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0763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0763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0763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0763F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70763F"/>
  </w:style>
  <w:style w:type="character" w:customStyle="1" w:styleId="post">
    <w:name w:val="post"/>
    <w:basedOn w:val="a0"/>
    <w:rsid w:val="0070763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0763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work-pc</cp:lastModifiedBy>
  <cp:revision>2</cp:revision>
  <cp:lastPrinted>2020-04-02T06:58:00Z</cp:lastPrinted>
  <dcterms:created xsi:type="dcterms:W3CDTF">2020-03-30T10:13:00Z</dcterms:created>
  <dcterms:modified xsi:type="dcterms:W3CDTF">2020-04-02T07:01:00Z</dcterms:modified>
</cp:coreProperties>
</file>