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73"/>
      </w:tblGrid>
      <w:tr w:rsidR="00CB642F" w:rsidTr="0045088B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append1"/>
            </w:pPr>
            <w:bookmarkStart w:id="0" w:name="a83"/>
            <w:bookmarkEnd w:id="0"/>
            <w:r>
              <w:t>Приложение 1</w:t>
            </w:r>
          </w:p>
          <w:p w:rsidR="00CB642F" w:rsidRDefault="00CB642F" w:rsidP="0045088B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CB642F" w:rsidRDefault="00CB642F" w:rsidP="00CB642F">
      <w:pPr>
        <w:pStyle w:val="begform"/>
      </w:pPr>
      <w:r>
        <w:t> </w:t>
      </w:r>
    </w:p>
    <w:p w:rsidR="00CB642F" w:rsidRDefault="00CB642F" w:rsidP="00CB642F">
      <w:pPr>
        <w:pStyle w:val="onestring"/>
      </w:pPr>
      <w:r>
        <w:t>Форма</w:t>
      </w:r>
    </w:p>
    <w:p w:rsidR="00CB642F" w:rsidRDefault="00CB642F" w:rsidP="00CB642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71"/>
      </w:tblGrid>
      <w:tr w:rsidR="00CB642F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CB642F" w:rsidTr="0045088B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CB642F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  <w:jc w:val="center"/>
            </w:pPr>
            <w:r>
              <w:t xml:space="preserve">Сведения о соискателе </w:t>
            </w:r>
            <w:hyperlink r:id="rId5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Учетный номер плательщика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6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Документ, удостоверяющий личность</w:t>
            </w:r>
            <w:hyperlink w:anchor="a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 xml:space="preserve">Прошу предоставить </w:t>
            </w:r>
            <w:hyperlink r:id="rId7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в части (наименование составляющих работ и (или) услуг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  <w:jc w:val="center"/>
            </w:pPr>
            <w:r>
              <w:t xml:space="preserve">Сведения об обособленных подразделениях, в которых соискатель </w:t>
            </w:r>
            <w:hyperlink r:id="rId8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 xml:space="preserve"> намерен осуществлять </w:t>
            </w:r>
            <w:r>
              <w:lastRenderedPageBreak/>
              <w:t>лицензируемый вид деятельности</w:t>
            </w:r>
            <w:hyperlink w:anchor="a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lastRenderedPageBreak/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  <w:jc w:val="center"/>
            </w:pPr>
            <w:r>
              <w:t xml:space="preserve">Сведения, необходимые для принятия решения о предоставлении </w:t>
            </w:r>
            <w:hyperlink r:id="rId9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1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Иные сведения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CB642F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CB642F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 xml:space="preserve">Сведения о руководителе соискателя </w:t>
            </w:r>
            <w:hyperlink r:id="rId10" w:anchor="a373" w:tooltip="+" w:history="1">
              <w:r>
                <w:rPr>
                  <w:rStyle w:val="a3"/>
                </w:rPr>
                <w:t>лицензии</w:t>
              </w:r>
            </w:hyperlink>
            <w:hyperlink w:anchor="a1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11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  <w:jc w:val="center"/>
            </w:pPr>
            <w:r>
              <w:t xml:space="preserve">Сведения об уполномоченном представителе соискателя </w:t>
            </w:r>
            <w:hyperlink r:id="rId12" w:anchor="a373" w:tooltip="+" w:history="1">
              <w:r>
                <w:rPr>
                  <w:rStyle w:val="a3"/>
                </w:rPr>
                <w:t>лицензии</w:t>
              </w:r>
            </w:hyperlink>
            <w:hyperlink w:anchor="a1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 xml:space="preserve">доверенность, иной документ, подтверждающий полномочия на совершение юридически значимых действий от имени соискателя </w:t>
            </w:r>
            <w:hyperlink r:id="rId13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lastRenderedPageBreak/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  <w:jc w:val="center"/>
            </w:pPr>
            <w:r>
              <w:t xml:space="preserve">Контактные данные соискателя </w:t>
            </w:r>
            <w:hyperlink r:id="rId14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Почтовый адрес</w:t>
            </w:r>
            <w:hyperlink w:anchor="a1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</w:tbl>
    <w:p w:rsidR="00CB642F" w:rsidRDefault="00CB642F" w:rsidP="00CB642F">
      <w:pPr>
        <w:pStyle w:val="newncpi0"/>
        <w:ind w:left="9"/>
        <w:jc w:val="left"/>
      </w:pPr>
      <w:r>
        <w:t> </w:t>
      </w:r>
    </w:p>
    <w:p w:rsidR="00CB642F" w:rsidRDefault="00CB642F" w:rsidP="00CB642F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CB642F" w:rsidRDefault="00CB642F" w:rsidP="00CB642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276"/>
        <w:gridCol w:w="3132"/>
      </w:tblGrid>
      <w:tr w:rsidR="00CB642F" w:rsidTr="0045088B">
        <w:trPr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B642F" w:rsidTr="0045088B">
        <w:trPr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CB642F" w:rsidTr="0045088B">
        <w:trPr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  <w:tr w:rsidR="00CB642F" w:rsidTr="0045088B">
        <w:trPr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42F" w:rsidRDefault="00CB642F" w:rsidP="0045088B">
            <w:pPr>
              <w:pStyle w:val="table10"/>
            </w:pPr>
            <w:r>
              <w:t> </w:t>
            </w:r>
          </w:p>
        </w:tc>
      </w:tr>
    </w:tbl>
    <w:p w:rsidR="00CB642F" w:rsidRDefault="00CB642F" w:rsidP="00CB642F">
      <w:pPr>
        <w:pStyle w:val="newncpi"/>
      </w:pPr>
      <w:r>
        <w:t> </w:t>
      </w:r>
    </w:p>
    <w:p w:rsidR="00CB642F" w:rsidRDefault="00CB642F" w:rsidP="00CB642F">
      <w:pPr>
        <w:pStyle w:val="snoskiline"/>
      </w:pPr>
      <w:r>
        <w:t>______________________________</w:t>
      </w:r>
    </w:p>
    <w:p w:rsidR="00CB642F" w:rsidRDefault="00CB642F" w:rsidP="00CB642F">
      <w:pPr>
        <w:pStyle w:val="snoski"/>
      </w:pPr>
      <w:bookmarkStart w:id="1" w:name="a4"/>
      <w:bookmarkEnd w:id="1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соискателя </w:t>
      </w:r>
      <w:hyperlink r:id="rId15" w:anchor="a373" w:tooltip="+" w:history="1">
        <w:r>
          <w:rPr>
            <w:rStyle w:val="a3"/>
          </w:rPr>
          <w:t>лицензии</w:t>
        </w:r>
      </w:hyperlink>
      <w:r>
        <w:t>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CB642F" w:rsidRDefault="00CB642F" w:rsidP="00CB642F">
      <w:pPr>
        <w:pStyle w:val="snoski"/>
      </w:pPr>
      <w:bookmarkStart w:id="2" w:name="a5"/>
      <w:bookmarkEnd w:id="2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соискателя </w:t>
      </w:r>
      <w:hyperlink r:id="rId16" w:anchor="a373" w:tooltip="+" w:history="1">
        <w:r>
          <w:rPr>
            <w:rStyle w:val="a3"/>
          </w:rPr>
          <w:t>лицензии</w:t>
        </w:r>
      </w:hyperlink>
      <w:r>
        <w:t>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CB642F" w:rsidRDefault="00CB642F" w:rsidP="00CB642F">
      <w:pPr>
        <w:pStyle w:val="snoski"/>
      </w:pPr>
      <w:bookmarkStart w:id="3" w:name="a6"/>
      <w:bookmarkEnd w:id="3"/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физического лица, ходатайствующего о предоставлении </w:t>
      </w:r>
      <w:hyperlink r:id="rId17" w:anchor="a373" w:tooltip="+" w:history="1">
        <w:r>
          <w:rPr>
            <w:rStyle w:val="a3"/>
          </w:rPr>
          <w:t>лицензии</w:t>
        </w:r>
      </w:hyperlink>
      <w:r>
        <w:t xml:space="preserve"> на адвокатскую деятельность или деятельность, связанную с коллекционированием и экспонированием оружия и боеприпасов.</w:t>
      </w:r>
    </w:p>
    <w:p w:rsidR="00CB642F" w:rsidRDefault="00CB642F" w:rsidP="00CB642F">
      <w:pPr>
        <w:pStyle w:val="snoski"/>
      </w:pPr>
      <w:bookmarkStart w:id="4" w:name="a7"/>
      <w:bookmarkEnd w:id="4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лицензируемых видов деятельности, включающих составляющие работы и (или) услуги. Указываются составляющие работы и (или) услуги, которые соискатель </w:t>
      </w:r>
      <w:hyperlink r:id="rId18" w:anchor="a373" w:tooltip="+" w:history="1">
        <w:r>
          <w:rPr>
            <w:rStyle w:val="a3"/>
          </w:rPr>
          <w:t>лицензии</w:t>
        </w:r>
      </w:hyperlink>
      <w:r>
        <w:t xml:space="preserve"> намерен осуществлять.</w:t>
      </w:r>
    </w:p>
    <w:p w:rsidR="00CB642F" w:rsidRDefault="00CB642F" w:rsidP="00CB642F">
      <w:pPr>
        <w:pStyle w:val="snoski"/>
      </w:pPr>
      <w:bookmarkStart w:id="5" w:name="a8"/>
      <w:bookmarkEnd w:id="5"/>
      <w:r>
        <w:rPr>
          <w:vertAlign w:val="superscript"/>
        </w:rPr>
        <w:t>5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 xml:space="preserve">аполняется, если представление таких сведений предусмотрено 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CB642F" w:rsidRDefault="00CB642F" w:rsidP="00CB642F">
      <w:pPr>
        <w:pStyle w:val="snoski"/>
      </w:pPr>
      <w:bookmarkStart w:id="6" w:name="a9"/>
      <w:bookmarkEnd w:id="6"/>
      <w:r>
        <w:rPr>
          <w:vertAlign w:val="superscript"/>
        </w:rPr>
        <w:t>6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 xml:space="preserve">аполняется при намерении соискателя </w:t>
      </w:r>
      <w:hyperlink r:id="rId19" w:anchor="a373" w:tooltip="+" w:history="1">
        <w:r>
          <w:rPr>
            <w:rStyle w:val="a3"/>
          </w:rPr>
          <w:t>лицензии</w:t>
        </w:r>
      </w:hyperlink>
      <w:r>
        <w:t xml:space="preserve">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CB642F" w:rsidRDefault="00CB642F" w:rsidP="00CB642F">
      <w:pPr>
        <w:pStyle w:val="snoski"/>
      </w:pPr>
      <w:bookmarkStart w:id="7" w:name="a10"/>
      <w:bookmarkEnd w:id="7"/>
      <w:r>
        <w:rPr>
          <w:vertAlign w:val="superscript"/>
        </w:rPr>
        <w:t>7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CB642F" w:rsidRDefault="00CB642F" w:rsidP="00CB642F">
      <w:pPr>
        <w:pStyle w:val="snoski"/>
      </w:pPr>
      <w:bookmarkStart w:id="8" w:name="a11"/>
      <w:bookmarkEnd w:id="8"/>
      <w:r>
        <w:rPr>
          <w:vertAlign w:val="superscript"/>
        </w:rPr>
        <w:lastRenderedPageBreak/>
        <w:t>8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иностранной организации.</w:t>
      </w:r>
    </w:p>
    <w:p w:rsidR="00CB642F" w:rsidRDefault="00CB642F" w:rsidP="00CB642F">
      <w:pPr>
        <w:pStyle w:val="snoski"/>
      </w:pPr>
      <w:bookmarkStart w:id="9" w:name="a12"/>
      <w:bookmarkEnd w:id="9"/>
      <w:r>
        <w:rPr>
          <w:vertAlign w:val="superscript"/>
        </w:rPr>
        <w:t>9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 xml:space="preserve">аполняется в случае представления заявления уполномоченным представителем соискателя </w:t>
      </w:r>
      <w:hyperlink r:id="rId20" w:anchor="a373" w:tooltip="+" w:history="1">
        <w:r>
          <w:rPr>
            <w:rStyle w:val="a3"/>
          </w:rPr>
          <w:t>лицензии</w:t>
        </w:r>
      </w:hyperlink>
      <w:r>
        <w:t>.</w:t>
      </w:r>
    </w:p>
    <w:p w:rsidR="00CB642F" w:rsidRDefault="00CB642F" w:rsidP="00CB642F">
      <w:pPr>
        <w:pStyle w:val="snoski"/>
        <w:spacing w:after="240"/>
      </w:pPr>
      <w:bookmarkStart w:id="10" w:name="a13"/>
      <w:bookmarkEnd w:id="10"/>
      <w:r>
        <w:rPr>
          <w:vertAlign w:val="superscript"/>
        </w:rPr>
        <w:t>10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4C200B" w:rsidRPr="00CB642F" w:rsidRDefault="004C200B" w:rsidP="00CB642F">
      <w:bookmarkStart w:id="11" w:name="_GoBack"/>
      <w:bookmarkEnd w:id="11"/>
    </w:p>
    <w:sectPr w:rsidR="004C200B" w:rsidRPr="00CB642F" w:rsidSect="009D6B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0F"/>
    <w:rsid w:val="004C200B"/>
    <w:rsid w:val="009D6BEF"/>
    <w:rsid w:val="00CB642F"/>
    <w:rsid w:val="00D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BEF"/>
    <w:rPr>
      <w:color w:val="0000FF"/>
      <w:u w:val="single"/>
    </w:rPr>
  </w:style>
  <w:style w:type="paragraph" w:customStyle="1" w:styleId="titlep">
    <w:name w:val="titlep"/>
    <w:basedOn w:val="a"/>
    <w:rsid w:val="009D6BE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D6BEF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9D6BE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D6BE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D6BE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9D6BE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D6BEF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CB642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CB642F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begform">
    <w:name w:val="begform"/>
    <w:basedOn w:val="a"/>
    <w:rsid w:val="00CB642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BEF"/>
    <w:rPr>
      <w:color w:val="0000FF"/>
      <w:u w:val="single"/>
    </w:rPr>
  </w:style>
  <w:style w:type="paragraph" w:customStyle="1" w:styleId="titlep">
    <w:name w:val="titlep"/>
    <w:basedOn w:val="a"/>
    <w:rsid w:val="009D6BE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D6BEF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9D6BE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D6BE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D6BE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9D6BE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D6BEF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CB642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CB642F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begform">
    <w:name w:val="begform"/>
    <w:basedOn w:val="a"/>
    <w:rsid w:val="00CB642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194156&amp;a=373" TargetMode="External"/><Relationship Id="rId13" Type="http://schemas.openxmlformats.org/officeDocument/2006/relationships/hyperlink" Target="tx.dll?d=194156&amp;a=373" TargetMode="External"/><Relationship Id="rId18" Type="http://schemas.openxmlformats.org/officeDocument/2006/relationships/hyperlink" Target="tx.dll?d=194156&amp;a=37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x.dll?d=194156&amp;a=373" TargetMode="External"/><Relationship Id="rId12" Type="http://schemas.openxmlformats.org/officeDocument/2006/relationships/hyperlink" Target="tx.dll?d=194156&amp;a=373" TargetMode="External"/><Relationship Id="rId17" Type="http://schemas.openxmlformats.org/officeDocument/2006/relationships/hyperlink" Target="tx.dll?d=194156&amp;a=3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x.dll?d=194156&amp;a=373" TargetMode="External"/><Relationship Id="rId20" Type="http://schemas.openxmlformats.org/officeDocument/2006/relationships/hyperlink" Target="tx.dll?d=194156&amp;a=373" TargetMode="External"/><Relationship Id="rId1" Type="http://schemas.openxmlformats.org/officeDocument/2006/relationships/styles" Target="styles.xml"/><Relationship Id="rId6" Type="http://schemas.openxmlformats.org/officeDocument/2006/relationships/hyperlink" Target="tx.dll?d=219924&amp;a=14" TargetMode="External"/><Relationship Id="rId11" Type="http://schemas.openxmlformats.org/officeDocument/2006/relationships/hyperlink" Target="tx.dll?d=24465&amp;a=46" TargetMode="External"/><Relationship Id="rId5" Type="http://schemas.openxmlformats.org/officeDocument/2006/relationships/hyperlink" Target="tx.dll?d=194156&amp;a=373" TargetMode="External"/><Relationship Id="rId15" Type="http://schemas.openxmlformats.org/officeDocument/2006/relationships/hyperlink" Target="tx.dll?d=194156&amp;a=373" TargetMode="External"/><Relationship Id="rId10" Type="http://schemas.openxmlformats.org/officeDocument/2006/relationships/hyperlink" Target="tx.dll?d=194156&amp;a=373" TargetMode="External"/><Relationship Id="rId19" Type="http://schemas.openxmlformats.org/officeDocument/2006/relationships/hyperlink" Target="tx.dll?d=194156&amp;a=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x.dll?d=194156&amp;a=373" TargetMode="External"/><Relationship Id="rId14" Type="http://schemas.openxmlformats.org/officeDocument/2006/relationships/hyperlink" Target="tx.dll?d=194156&amp;a=3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work-pc</cp:lastModifiedBy>
  <cp:revision>3</cp:revision>
  <dcterms:created xsi:type="dcterms:W3CDTF">2023-04-12T07:58:00Z</dcterms:created>
  <dcterms:modified xsi:type="dcterms:W3CDTF">2023-04-12T08:00:00Z</dcterms:modified>
</cp:coreProperties>
</file>