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0"/>
        <w:gridCol w:w="3720"/>
      </w:tblGrid>
      <w:tr w:rsidR="002735D6" w:rsidTr="009B35D0">
        <w:tc>
          <w:tcPr>
            <w:tcW w:w="3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35D6" w:rsidRDefault="002735D6" w:rsidP="00D55730">
            <w:pPr>
              <w:pStyle w:val="cap1"/>
            </w:pPr>
            <w:r>
              <w:t> </w:t>
            </w:r>
          </w:p>
        </w:tc>
        <w:tc>
          <w:tcPr>
            <w:tcW w:w="1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35D6" w:rsidRDefault="002735D6" w:rsidP="00D55730">
            <w:pPr>
              <w:pStyle w:val="cap1"/>
            </w:pPr>
          </w:p>
        </w:tc>
      </w:tr>
    </w:tbl>
    <w:p w:rsidR="001A0D19" w:rsidRDefault="002735D6" w:rsidP="002735D6">
      <w:pPr>
        <w:pStyle w:val="titleu"/>
      </w:pPr>
      <w:r>
        <w:t>ПЕРЕЧЕНЬ</w:t>
      </w:r>
      <w:r w:rsidR="002738B3">
        <w:t xml:space="preserve"> </w:t>
      </w:r>
      <w:r>
        <w:t>административных процедур</w:t>
      </w:r>
      <w:r w:rsidR="002738B3">
        <w:t xml:space="preserve">, осуществляемых </w:t>
      </w:r>
      <w:proofErr w:type="spellStart"/>
      <w:r w:rsidR="005B1857">
        <w:t>Дворищанск</w:t>
      </w:r>
      <w:r w:rsidR="002738B3">
        <w:t>им</w:t>
      </w:r>
      <w:proofErr w:type="spellEnd"/>
      <w:r w:rsidR="009B35D0">
        <w:t xml:space="preserve"> сельск</w:t>
      </w:r>
      <w:r w:rsidR="002738B3">
        <w:t>им</w:t>
      </w:r>
      <w:r w:rsidR="009B35D0">
        <w:t xml:space="preserve"> исполнительн</w:t>
      </w:r>
      <w:r w:rsidR="002738B3">
        <w:t>ым</w:t>
      </w:r>
      <w:r w:rsidR="009B35D0">
        <w:t xml:space="preserve"> комитет</w:t>
      </w:r>
      <w:r w:rsidR="002738B3">
        <w:t>ом</w:t>
      </w:r>
      <w:r w:rsidR="001A0D19">
        <w:t xml:space="preserve"> по заявлениям юридических лиц и индивидуальных предпринимателей</w:t>
      </w:r>
    </w:p>
    <w:p w:rsidR="002735D6" w:rsidRPr="001A0D19" w:rsidRDefault="001A0D19" w:rsidP="002735D6">
      <w:pPr>
        <w:pStyle w:val="titleu"/>
        <w:rPr>
          <w:b w:val="0"/>
        </w:rPr>
      </w:pPr>
      <w:r>
        <w:rPr>
          <w:b w:val="0"/>
        </w:rPr>
        <w:t>в</w:t>
      </w:r>
      <w:r w:rsidRPr="001A0D19">
        <w:rPr>
          <w:b w:val="0"/>
        </w:rPr>
        <w:t xml:space="preserve"> соответствии с постановлением Совета Министров Респу</w:t>
      </w:r>
      <w:r w:rsidR="009B35D0" w:rsidRPr="001A0D19">
        <w:rPr>
          <w:b w:val="0"/>
        </w:rPr>
        <w:t>блики Беларусь от 24 сентября 2021</w:t>
      </w:r>
      <w:r w:rsidRPr="001A0D19">
        <w:rPr>
          <w:b w:val="0"/>
        </w:rPr>
        <w:t xml:space="preserve"> </w:t>
      </w:r>
      <w:r w:rsidR="009B35D0" w:rsidRPr="001A0D19">
        <w:rPr>
          <w:b w:val="0"/>
        </w:rPr>
        <w:t>г. № 548 «Об административных процедурах, осуществляемых в отношении субъектов</w:t>
      </w:r>
      <w:r w:rsidRPr="001A0D19">
        <w:rPr>
          <w:b w:val="0"/>
        </w:rPr>
        <w:t xml:space="preserve"> хозяйствования</w:t>
      </w:r>
      <w:r w:rsidR="009B35D0" w:rsidRPr="001A0D19">
        <w:rPr>
          <w:b w:val="0"/>
        </w:rPr>
        <w:t>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061"/>
        <w:gridCol w:w="3027"/>
        <w:gridCol w:w="2077"/>
      </w:tblGrid>
      <w:tr w:rsidR="001A0D19" w:rsidTr="00B312B4">
        <w:trPr>
          <w:trHeight w:val="24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D19" w:rsidRDefault="001A0D19" w:rsidP="00D55730">
            <w:pPr>
              <w:pStyle w:val="table10"/>
              <w:jc w:val="center"/>
            </w:pPr>
            <w:r>
              <w:t>Наименование административной процедуры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0D19" w:rsidRDefault="001A0D19" w:rsidP="001A0D19">
            <w:pPr>
              <w:pStyle w:val="table10"/>
              <w:spacing w:before="120"/>
              <w:jc w:val="center"/>
            </w:pPr>
            <w: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D19" w:rsidRDefault="001A0D19" w:rsidP="00D55730">
            <w:pPr>
              <w:pStyle w:val="table10"/>
              <w:jc w:val="center"/>
            </w:pPr>
            <w:r>
              <w:t>Срок осуществления административной процедуры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0D19" w:rsidRDefault="001A0D19" w:rsidP="00D55730">
            <w:pPr>
              <w:pStyle w:val="table10"/>
              <w:jc w:val="center"/>
            </w:pPr>
            <w:r>
              <w:t>Вид платы, взимаемой при осуществлении административной процедуры</w:t>
            </w:r>
          </w:p>
        </w:tc>
      </w:tr>
      <w:tr w:rsidR="002603FA" w:rsidTr="00B312B4">
        <w:trPr>
          <w:trHeight w:val="24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03FA" w:rsidRDefault="002603FA" w:rsidP="002603FA">
            <w:pPr>
              <w:pStyle w:val="table10"/>
              <w:jc w:val="both"/>
            </w:pPr>
            <w: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03FA" w:rsidRDefault="002603FA" w:rsidP="002603FA">
            <w:pPr>
              <w:pStyle w:val="table10"/>
              <w:spacing w:before="120"/>
              <w:ind w:right="229"/>
              <w:jc w:val="both"/>
            </w:pPr>
            <w:r>
              <w:t>заявление</w:t>
            </w:r>
          </w:p>
          <w:p w:rsidR="002603FA" w:rsidRDefault="002603FA" w:rsidP="002603FA">
            <w:pPr>
              <w:pStyle w:val="table10"/>
              <w:spacing w:before="120"/>
              <w:ind w:right="229"/>
              <w:jc w:val="both"/>
            </w:pPr>
            <w:r>
              <w:t>три экземпляра договора найма жилого помещения или дополнительного соглашения к нему</w:t>
            </w:r>
          </w:p>
          <w:p w:rsidR="002603FA" w:rsidRDefault="002603FA" w:rsidP="002603FA">
            <w:pPr>
              <w:pStyle w:val="table10"/>
              <w:spacing w:before="120"/>
              <w:ind w:right="229"/>
              <w:jc w:val="both"/>
            </w:pPr>
            <w:r>
              <w:t>письменное согласие всех собственников жилого помещения, находящегося в общей собственности</w:t>
            </w:r>
          </w:p>
          <w:p w:rsidR="002603FA" w:rsidRDefault="002603FA" w:rsidP="002603FA">
            <w:pPr>
              <w:pStyle w:val="table10"/>
              <w:spacing w:before="120"/>
              <w:jc w:val="both"/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03FA" w:rsidRDefault="002603FA" w:rsidP="002603FA">
            <w:pPr>
              <w:pStyle w:val="table10"/>
              <w:ind w:right="138"/>
              <w:jc w:val="both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03FA" w:rsidRDefault="002603FA" w:rsidP="002603FA">
            <w:pPr>
              <w:pStyle w:val="table10"/>
              <w:jc w:val="both"/>
            </w:pPr>
            <w:r>
              <w:t>бесплатно</w:t>
            </w:r>
          </w:p>
        </w:tc>
      </w:tr>
      <w:tr w:rsidR="002603FA" w:rsidTr="002603FA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03FA" w:rsidRDefault="002603FA" w:rsidP="00260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03F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документов, запрашиваемых государственным органом, которые гражданин имеет право предоставить самостоятельно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2603FA" w:rsidRPr="00B312B4" w:rsidRDefault="00B312B4" w:rsidP="00260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2B4">
              <w:rPr>
                <w:rFonts w:ascii="Times New Roman" w:eastAsia="Times New Roman" w:hAnsi="Times New Roman" w:cs="Times New Roman"/>
                <w:lang w:eastAsia="ru-RU"/>
              </w:rPr>
              <w:t>- информация о существующих в момент выдачи информации прав, ограничениях (обременениях) прав на объект  недвижимого имущества;</w:t>
            </w:r>
          </w:p>
          <w:p w:rsidR="002603FA" w:rsidRDefault="00B312B4" w:rsidP="00B312B4">
            <w:pPr>
              <w:spacing w:after="0" w:line="240" w:lineRule="auto"/>
              <w:jc w:val="both"/>
            </w:pPr>
            <w:r w:rsidRPr="00B312B4">
              <w:rPr>
                <w:rFonts w:ascii="Times New Roman" w:eastAsia="Times New Roman" w:hAnsi="Times New Roman" w:cs="Times New Roman"/>
                <w:lang w:eastAsia="ru-RU"/>
              </w:rPr>
              <w:t>- сведения о балансовой принадлежности жилого помещения государственного жилищного фонда</w:t>
            </w:r>
          </w:p>
        </w:tc>
      </w:tr>
      <w:tr w:rsidR="00B312B4" w:rsidTr="00B312B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12B4" w:rsidRDefault="00B312B4" w:rsidP="00B312B4">
            <w:pPr>
              <w:pStyle w:val="table10"/>
              <w:jc w:val="both"/>
            </w:pPr>
            <w:r>
              <w:t xml:space="preserve">Прием документов и заявлений, выдача административных решений: управляющий делами Каминская С.В. тел 621186, в случае отсутствия старший инспектор </w:t>
            </w:r>
            <w:proofErr w:type="spellStart"/>
            <w:r>
              <w:t>Караник</w:t>
            </w:r>
            <w:proofErr w:type="spellEnd"/>
            <w:r>
              <w:t xml:space="preserve"> И.К., тел. 621185</w:t>
            </w:r>
          </w:p>
        </w:tc>
      </w:tr>
      <w:tr w:rsidR="00B312B4" w:rsidTr="00B312B4">
        <w:trPr>
          <w:trHeight w:val="24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12B4" w:rsidRDefault="00B312B4" w:rsidP="00B312B4">
            <w:pPr>
              <w:pStyle w:val="table10"/>
            </w:pPr>
            <w:r>
              <w:t>Регламент административной процедуры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12B4" w:rsidRDefault="00B312B4" w:rsidP="00B312B4">
            <w:pPr>
              <w:pStyle w:val="table10"/>
              <w:jc w:val="both"/>
            </w:pPr>
            <w:r>
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</w:r>
          </w:p>
        </w:tc>
      </w:tr>
      <w:tr w:rsidR="0015720F" w:rsidTr="00E37F8D">
        <w:trPr>
          <w:trHeight w:val="24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15720F">
            <w:pPr>
              <w:pStyle w:val="table10"/>
              <w:jc w:val="both"/>
            </w:pPr>
            <w:r>
              <w:t xml:space="preserve">16.4.2. Регистрация договора финансовой аренды (лизинга), предметом </w:t>
            </w:r>
            <w:proofErr w:type="gramStart"/>
            <w:r>
              <w:t>лизинга</w:t>
            </w:r>
            <w:proofErr w:type="gramEnd"/>
            <w:r>
              <w:t xml:space="preserve">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15720F">
            <w:pPr>
              <w:pStyle w:val="table10"/>
              <w:spacing w:before="120"/>
              <w:ind w:right="229"/>
              <w:jc w:val="both"/>
            </w:pPr>
            <w:r>
              <w:t>заявление</w:t>
            </w:r>
          </w:p>
          <w:p w:rsidR="0015720F" w:rsidRDefault="0015720F" w:rsidP="0015720F">
            <w:pPr>
              <w:pStyle w:val="table10"/>
              <w:spacing w:before="120"/>
              <w:ind w:right="229"/>
              <w:jc w:val="both"/>
            </w:pPr>
            <w:r>
              <w:t>три экземпляра договора финансовой аренды (лизинга) или дополнительного соглашения к нему</w:t>
            </w:r>
          </w:p>
          <w:p w:rsidR="0015720F" w:rsidRDefault="0015720F" w:rsidP="0015720F">
            <w:pPr>
              <w:pStyle w:val="table10"/>
              <w:spacing w:before="120"/>
              <w:jc w:val="both"/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720F" w:rsidRDefault="0015720F" w:rsidP="0015720F">
            <w:pPr>
              <w:pStyle w:val="table10"/>
              <w:spacing w:before="120"/>
              <w:jc w:val="both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720F" w:rsidRDefault="0015720F" w:rsidP="0015720F">
            <w:pPr>
              <w:pStyle w:val="table10"/>
              <w:spacing w:before="120"/>
              <w:jc w:val="both"/>
            </w:pPr>
            <w:r>
              <w:t>бесплатно</w:t>
            </w:r>
          </w:p>
        </w:tc>
      </w:tr>
      <w:tr w:rsidR="0015720F" w:rsidTr="0015720F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15720F">
            <w:pPr>
              <w:pStyle w:val="table10"/>
              <w:spacing w:before="120"/>
              <w:jc w:val="both"/>
            </w:pPr>
          </w:p>
        </w:tc>
      </w:tr>
      <w:tr w:rsidR="0015720F" w:rsidTr="003F75E2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3F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03F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документов, запрашиваемых государственным органом, которые гражданин имеет право предоставить самостоятельно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5720F" w:rsidRDefault="0015720F" w:rsidP="0015720F">
            <w:pPr>
              <w:spacing w:after="0" w:line="240" w:lineRule="auto"/>
              <w:jc w:val="both"/>
            </w:pPr>
            <w:r w:rsidRPr="00B312B4">
              <w:rPr>
                <w:rFonts w:ascii="Times New Roman" w:eastAsia="Times New Roman" w:hAnsi="Times New Roman" w:cs="Times New Roman"/>
                <w:lang w:eastAsia="ru-RU"/>
              </w:rPr>
              <w:t>- информация о существующих в момент выдачи информации прав, ограничениях (обременениях) прав на объект  недвижимого имущества</w:t>
            </w:r>
          </w:p>
        </w:tc>
      </w:tr>
      <w:tr w:rsidR="0015720F" w:rsidTr="003F75E2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3F75E2">
            <w:pPr>
              <w:pStyle w:val="table10"/>
              <w:jc w:val="both"/>
            </w:pPr>
            <w:r>
              <w:t xml:space="preserve">Прием документов и заявлений, выдача административных решений: управляющий делами Каминская С.В. тел 621186, в случае отсутствия старший инспектор </w:t>
            </w:r>
            <w:proofErr w:type="spellStart"/>
            <w:r>
              <w:t>Караник</w:t>
            </w:r>
            <w:proofErr w:type="spellEnd"/>
            <w:r>
              <w:t xml:space="preserve"> И.К., тел. 621185</w:t>
            </w:r>
          </w:p>
        </w:tc>
      </w:tr>
      <w:tr w:rsidR="0015720F" w:rsidTr="003F75E2">
        <w:trPr>
          <w:trHeight w:val="24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3F75E2">
            <w:pPr>
              <w:pStyle w:val="table10"/>
            </w:pPr>
            <w:r>
              <w:t>Регламент административной процедуры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720F" w:rsidRDefault="0015720F" w:rsidP="003F75E2">
            <w:pPr>
              <w:pStyle w:val="table10"/>
              <w:jc w:val="both"/>
            </w:pPr>
            <w:r>
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</w:r>
          </w:p>
        </w:tc>
      </w:tr>
    </w:tbl>
    <w:p w:rsidR="009B35D0" w:rsidRDefault="009B35D0" w:rsidP="00A43831">
      <w:pPr>
        <w:pStyle w:val="snoski"/>
        <w:rPr>
          <w:vertAlign w:val="superscript"/>
        </w:rPr>
      </w:pPr>
    </w:p>
    <w:p w:rsidR="0015720F" w:rsidRDefault="0015720F" w:rsidP="00A43831">
      <w:pPr>
        <w:pStyle w:val="snoski"/>
        <w:rPr>
          <w:vertAlign w:val="superscript"/>
        </w:rPr>
      </w:pPr>
      <w:bookmarkStart w:id="0" w:name="_GoBack"/>
      <w:bookmarkEnd w:id="0"/>
    </w:p>
    <w:sectPr w:rsidR="0015720F" w:rsidSect="009B35D0">
      <w:headerReference w:type="even" r:id="rId7"/>
      <w:headerReference w:type="default" r:id="rId8"/>
      <w:footerReference w:type="first" r:id="rId9"/>
      <w:pgSz w:w="16838" w:h="11906" w:orient="landscape"/>
      <w:pgMar w:top="720" w:right="720" w:bottom="284" w:left="72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A2" w:rsidRDefault="00E80BA2" w:rsidP="009B35D0">
      <w:pPr>
        <w:spacing w:after="0" w:line="240" w:lineRule="auto"/>
      </w:pPr>
      <w:r>
        <w:separator/>
      </w:r>
    </w:p>
  </w:endnote>
  <w:endnote w:type="continuationSeparator" w:id="0">
    <w:p w:rsidR="00E80BA2" w:rsidRDefault="00E80BA2" w:rsidP="009B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12986"/>
    </w:tblGrid>
    <w:tr w:rsidR="009B35D0" w:rsidTr="009B35D0">
      <w:tc>
        <w:tcPr>
          <w:tcW w:w="1800" w:type="dxa"/>
          <w:shd w:val="clear" w:color="auto" w:fill="auto"/>
          <w:vAlign w:val="center"/>
        </w:tcPr>
        <w:p w:rsidR="009B35D0" w:rsidRDefault="009B35D0">
          <w:pPr>
            <w:pStyle w:val="a5"/>
          </w:pPr>
        </w:p>
      </w:tc>
      <w:tc>
        <w:tcPr>
          <w:tcW w:w="12986" w:type="dxa"/>
          <w:shd w:val="clear" w:color="auto" w:fill="auto"/>
          <w:vAlign w:val="center"/>
        </w:tcPr>
        <w:p w:rsidR="009B35D0" w:rsidRPr="009B35D0" w:rsidRDefault="009B35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9B35D0" w:rsidRDefault="009B35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A2" w:rsidRDefault="00E80BA2" w:rsidP="009B35D0">
      <w:pPr>
        <w:spacing w:after="0" w:line="240" w:lineRule="auto"/>
      </w:pPr>
      <w:r>
        <w:separator/>
      </w:r>
    </w:p>
  </w:footnote>
  <w:footnote w:type="continuationSeparator" w:id="0">
    <w:p w:rsidR="00E80BA2" w:rsidRDefault="00E80BA2" w:rsidP="009B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D0" w:rsidRDefault="009B35D0" w:rsidP="001B0D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5D0" w:rsidRDefault="009B3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D0" w:rsidRPr="009B35D0" w:rsidRDefault="009B35D0" w:rsidP="001B0DB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B35D0">
      <w:rPr>
        <w:rStyle w:val="a7"/>
        <w:rFonts w:ascii="Times New Roman" w:hAnsi="Times New Roman" w:cs="Times New Roman"/>
        <w:sz w:val="24"/>
      </w:rPr>
      <w:fldChar w:fldCharType="begin"/>
    </w:r>
    <w:r w:rsidRPr="009B35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B35D0">
      <w:rPr>
        <w:rStyle w:val="a7"/>
        <w:rFonts w:ascii="Times New Roman" w:hAnsi="Times New Roman" w:cs="Times New Roman"/>
        <w:sz w:val="24"/>
      </w:rPr>
      <w:fldChar w:fldCharType="separate"/>
    </w:r>
    <w:r w:rsidR="0015720F">
      <w:rPr>
        <w:rStyle w:val="a7"/>
        <w:rFonts w:ascii="Times New Roman" w:hAnsi="Times New Roman" w:cs="Times New Roman"/>
        <w:noProof/>
        <w:sz w:val="24"/>
      </w:rPr>
      <w:t>2</w:t>
    </w:r>
    <w:r w:rsidRPr="009B35D0">
      <w:rPr>
        <w:rStyle w:val="a7"/>
        <w:rFonts w:ascii="Times New Roman" w:hAnsi="Times New Roman" w:cs="Times New Roman"/>
        <w:sz w:val="24"/>
      </w:rPr>
      <w:fldChar w:fldCharType="end"/>
    </w:r>
  </w:p>
  <w:p w:rsidR="009B35D0" w:rsidRPr="009B35D0" w:rsidRDefault="009B35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E7"/>
    <w:rsid w:val="001406E7"/>
    <w:rsid w:val="0015720F"/>
    <w:rsid w:val="001A0D19"/>
    <w:rsid w:val="002603FA"/>
    <w:rsid w:val="002735D6"/>
    <w:rsid w:val="002738B3"/>
    <w:rsid w:val="00343C78"/>
    <w:rsid w:val="00431779"/>
    <w:rsid w:val="005B1857"/>
    <w:rsid w:val="00823866"/>
    <w:rsid w:val="00857ACD"/>
    <w:rsid w:val="009B35D0"/>
    <w:rsid w:val="00A43831"/>
    <w:rsid w:val="00B0776E"/>
    <w:rsid w:val="00B312B4"/>
    <w:rsid w:val="00BD141C"/>
    <w:rsid w:val="00E80BA2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2735D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2735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735D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735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mment">
    <w:name w:val="comment"/>
    <w:basedOn w:val="a"/>
    <w:rsid w:val="00A4383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A4383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4383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B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5D0"/>
  </w:style>
  <w:style w:type="paragraph" w:styleId="a5">
    <w:name w:val="footer"/>
    <w:basedOn w:val="a"/>
    <w:link w:val="a6"/>
    <w:uiPriority w:val="99"/>
    <w:unhideWhenUsed/>
    <w:rsid w:val="009B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5D0"/>
  </w:style>
  <w:style w:type="character" w:styleId="a7">
    <w:name w:val="page number"/>
    <w:basedOn w:val="a0"/>
    <w:uiPriority w:val="99"/>
    <w:semiHidden/>
    <w:unhideWhenUsed/>
    <w:rsid w:val="009B35D0"/>
  </w:style>
  <w:style w:type="table" w:styleId="a8">
    <w:name w:val="Table Grid"/>
    <w:basedOn w:val="a1"/>
    <w:uiPriority w:val="59"/>
    <w:rsid w:val="009B3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2735D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2735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735D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735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mment">
    <w:name w:val="comment"/>
    <w:basedOn w:val="a"/>
    <w:rsid w:val="00A4383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A4383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4383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B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5D0"/>
  </w:style>
  <w:style w:type="paragraph" w:styleId="a5">
    <w:name w:val="footer"/>
    <w:basedOn w:val="a"/>
    <w:link w:val="a6"/>
    <w:uiPriority w:val="99"/>
    <w:unhideWhenUsed/>
    <w:rsid w:val="009B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5D0"/>
  </w:style>
  <w:style w:type="character" w:styleId="a7">
    <w:name w:val="page number"/>
    <w:basedOn w:val="a0"/>
    <w:uiPriority w:val="99"/>
    <w:semiHidden/>
    <w:unhideWhenUsed/>
    <w:rsid w:val="009B35D0"/>
  </w:style>
  <w:style w:type="table" w:styleId="a8">
    <w:name w:val="Table Grid"/>
    <w:basedOn w:val="a1"/>
    <w:uiPriority w:val="59"/>
    <w:rsid w:val="009B3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work-pc</cp:lastModifiedBy>
  <cp:revision>7</cp:revision>
  <cp:lastPrinted>2026-06-30T08:57:00Z</cp:lastPrinted>
  <dcterms:created xsi:type="dcterms:W3CDTF">2022-04-13T06:08:00Z</dcterms:created>
  <dcterms:modified xsi:type="dcterms:W3CDTF">2026-06-30T08:57:00Z</dcterms:modified>
</cp:coreProperties>
</file>