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244CD" w:rsidRPr="00F244CD" w:rsidTr="004D1A45">
        <w:tc>
          <w:tcPr>
            <w:tcW w:w="4536" w:type="dxa"/>
            <w:shd w:val="clear" w:color="auto" w:fill="auto"/>
          </w:tcPr>
          <w:p w:rsidR="00F244CD" w:rsidRPr="00F244CD" w:rsidRDefault="00F244CD" w:rsidP="004D1A45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2"/>
              </w:rPr>
            </w:pPr>
            <w:r w:rsidRPr="00F244CD">
              <w:rPr>
                <w:b/>
                <w:bCs/>
                <w:sz w:val="28"/>
                <w:szCs w:val="22"/>
              </w:rPr>
              <w:t>М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 xml:space="preserve">НICТЭРСТВА АНТЫМАНАПОЛЬНАГА     РЭГУЛЯВАННЯ 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 xml:space="preserve"> ГАНДЛЮ</w:t>
            </w:r>
          </w:p>
          <w:p w:rsidR="00F244CD" w:rsidRPr="00F244CD" w:rsidRDefault="00F244CD" w:rsidP="004D1A45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2"/>
              </w:rPr>
            </w:pPr>
            <w:r w:rsidRPr="00F244CD">
              <w:rPr>
                <w:b/>
                <w:bCs/>
                <w:sz w:val="28"/>
                <w:szCs w:val="22"/>
                <w:lang w:val="be-BY"/>
              </w:rPr>
              <w:t>РЭСПУБЛ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>К</w:t>
            </w:r>
            <w:r w:rsidRPr="00F244CD">
              <w:rPr>
                <w:b/>
                <w:bCs/>
                <w:sz w:val="28"/>
                <w:szCs w:val="22"/>
                <w:lang w:val="en-US"/>
              </w:rPr>
              <w:t>I</w:t>
            </w:r>
            <w:r w:rsidRPr="00F244CD">
              <w:rPr>
                <w:b/>
                <w:bCs/>
                <w:sz w:val="28"/>
                <w:szCs w:val="22"/>
              </w:rPr>
              <w:t xml:space="preserve"> БЕЛАРУСЬ</w:t>
            </w:r>
          </w:p>
          <w:p w:rsidR="00F244CD" w:rsidRPr="00F244CD" w:rsidRDefault="00F244CD" w:rsidP="004D1A45">
            <w:pPr>
              <w:framePr w:hSpace="180" w:wrap="around" w:vAnchor="text" w:hAnchor="margin" w:x="115" w:y="117"/>
              <w:widowControl w:val="0"/>
              <w:shd w:val="clear" w:color="auto" w:fill="FFFFFF"/>
              <w:adjustRightInd w:val="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F244CD">
              <w:rPr>
                <w:spacing w:val="-2"/>
                <w:sz w:val="16"/>
                <w:szCs w:val="16"/>
              </w:rPr>
              <w:t>вул</w:t>
            </w:r>
            <w:proofErr w:type="spellEnd"/>
            <w:r w:rsidRPr="00F244CD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F244CD">
              <w:rPr>
                <w:spacing w:val="-2"/>
                <w:sz w:val="16"/>
                <w:szCs w:val="16"/>
              </w:rPr>
              <w:t>Kipaвa</w:t>
            </w:r>
            <w:proofErr w:type="spellEnd"/>
            <w:r w:rsidRPr="00F244CD">
              <w:rPr>
                <w:spacing w:val="-2"/>
                <w:sz w:val="16"/>
                <w:szCs w:val="16"/>
              </w:rPr>
              <w:t xml:space="preserve">, 8, корп.1, 220030, </w:t>
            </w:r>
            <w:proofErr w:type="spellStart"/>
            <w:r w:rsidRPr="00F244CD">
              <w:rPr>
                <w:spacing w:val="-2"/>
                <w:sz w:val="16"/>
                <w:szCs w:val="16"/>
              </w:rPr>
              <w:t>г.Miнск</w:t>
            </w:r>
            <w:proofErr w:type="spellEnd"/>
          </w:p>
          <w:p w:rsidR="00F244CD" w:rsidRPr="00F244CD" w:rsidRDefault="00F244CD" w:rsidP="004D1A45">
            <w:pPr>
              <w:framePr w:hSpace="180" w:wrap="around" w:vAnchor="text" w:hAnchor="margin" w:x="115" w:y="117"/>
              <w:widowControl w:val="0"/>
              <w:shd w:val="clear" w:color="auto" w:fill="FFFFFF"/>
              <w:adjustRightInd w:val="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F244CD">
              <w:rPr>
                <w:spacing w:val="-2"/>
                <w:sz w:val="16"/>
                <w:szCs w:val="16"/>
              </w:rPr>
              <w:t>тэл</w:t>
            </w:r>
            <w:proofErr w:type="spellEnd"/>
            <w:r w:rsidRPr="00F244CD">
              <w:rPr>
                <w:spacing w:val="-2"/>
                <w:sz w:val="16"/>
                <w:szCs w:val="16"/>
              </w:rPr>
              <w:t>.: (+375 17) 327 48 02, факс: (+375 17) 327 24 80</w:t>
            </w:r>
          </w:p>
          <w:p w:rsidR="00F244CD" w:rsidRPr="001B1ECA" w:rsidRDefault="00F244CD" w:rsidP="004D1A45">
            <w:pPr>
              <w:framePr w:hSpace="180" w:wrap="around" w:vAnchor="text" w:hAnchor="margin" w:x="115" w:y="117"/>
              <w:widowControl w:val="0"/>
              <w:shd w:val="clear" w:color="auto" w:fill="FFFFFF"/>
              <w:adjustRightInd w:val="0"/>
              <w:jc w:val="center"/>
              <w:rPr>
                <w:spacing w:val="-2"/>
                <w:sz w:val="16"/>
                <w:szCs w:val="16"/>
              </w:rPr>
            </w:pPr>
            <w:r w:rsidRPr="00F244CD">
              <w:rPr>
                <w:spacing w:val="-2"/>
                <w:sz w:val="16"/>
                <w:szCs w:val="16"/>
                <w:lang w:val="en-US"/>
              </w:rPr>
              <w:t>e</w:t>
            </w:r>
            <w:r w:rsidRPr="001B1ECA">
              <w:rPr>
                <w:spacing w:val="-2"/>
                <w:sz w:val="16"/>
                <w:szCs w:val="16"/>
              </w:rPr>
              <w:t>-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mail</w:t>
            </w:r>
            <w:r w:rsidRPr="001B1ECA">
              <w:rPr>
                <w:spacing w:val="-2"/>
                <w:sz w:val="16"/>
                <w:szCs w:val="16"/>
              </w:rPr>
              <w:t xml:space="preserve">: 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mail</w:t>
            </w:r>
            <w:r w:rsidRPr="001B1ECA">
              <w:rPr>
                <w:spacing w:val="-2"/>
                <w:sz w:val="16"/>
                <w:szCs w:val="16"/>
              </w:rPr>
              <w:t>@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mart</w:t>
            </w:r>
            <w:r w:rsidRPr="001B1ECA">
              <w:rPr>
                <w:spacing w:val="-2"/>
                <w:sz w:val="16"/>
                <w:szCs w:val="16"/>
              </w:rPr>
              <w:t>.</w:t>
            </w:r>
            <w:proofErr w:type="spellStart"/>
            <w:r w:rsidRPr="00F244CD">
              <w:rPr>
                <w:spacing w:val="-2"/>
                <w:sz w:val="16"/>
                <w:szCs w:val="16"/>
                <w:lang w:val="en-US"/>
              </w:rPr>
              <w:t>gov</w:t>
            </w:r>
            <w:proofErr w:type="spellEnd"/>
            <w:r w:rsidRPr="001B1ECA">
              <w:rPr>
                <w:spacing w:val="-2"/>
                <w:sz w:val="16"/>
                <w:szCs w:val="16"/>
              </w:rPr>
              <w:t>.</w:t>
            </w:r>
            <w:r w:rsidRPr="00F244CD">
              <w:rPr>
                <w:spacing w:val="-2"/>
                <w:sz w:val="16"/>
                <w:szCs w:val="16"/>
                <w:lang w:val="en-US"/>
              </w:rPr>
              <w:t>by</w:t>
            </w:r>
          </w:p>
          <w:p w:rsidR="00F244CD" w:rsidRPr="00F244CD" w:rsidRDefault="00F244CD" w:rsidP="004D1A45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2"/>
              </w:rPr>
            </w:pPr>
            <w:r w:rsidRPr="00F244CD">
              <w:rPr>
                <w:spacing w:val="-2"/>
                <w:sz w:val="16"/>
                <w:szCs w:val="16"/>
              </w:rPr>
              <w:t>www.mart.gov.by</w:t>
            </w:r>
          </w:p>
          <w:p w:rsidR="00F244CD" w:rsidRPr="00F244CD" w:rsidRDefault="00F244CD" w:rsidP="004D1A45">
            <w:pPr>
              <w:autoSpaceDE/>
              <w:autoSpaceDN/>
              <w:rPr>
                <w:rFonts w:eastAsia="Calibri"/>
                <w:i/>
                <w:sz w:val="24"/>
                <w:szCs w:val="30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244CD" w:rsidRPr="00F244CD" w:rsidRDefault="00F244CD" w:rsidP="004D1A45">
            <w:pPr>
              <w:widowControl w:val="0"/>
              <w:adjustRightInd w:val="0"/>
              <w:ind w:right="-108"/>
              <w:jc w:val="center"/>
              <w:rPr>
                <w:sz w:val="16"/>
                <w:szCs w:val="22"/>
                <w:lang w:val="be-BY"/>
              </w:rPr>
            </w:pPr>
            <w:r w:rsidRPr="00F244CD">
              <w:rPr>
                <w:b/>
                <w:bCs/>
                <w:sz w:val="28"/>
                <w:szCs w:val="22"/>
              </w:rPr>
              <w:t>МИНИCТЕРСТВО АНТИМОНОПОЛЬНОГО РЕГУЛИРОВАНИЯ И ТОРГОВЛИ</w:t>
            </w:r>
          </w:p>
          <w:p w:rsidR="00F244CD" w:rsidRPr="00F244CD" w:rsidRDefault="00F244CD" w:rsidP="004D1A45">
            <w:pPr>
              <w:widowControl w:val="0"/>
              <w:adjustRightInd w:val="0"/>
              <w:ind w:left="-284" w:right="-108"/>
              <w:jc w:val="center"/>
              <w:rPr>
                <w:b/>
                <w:bCs/>
                <w:sz w:val="28"/>
                <w:szCs w:val="22"/>
                <w:lang w:val="be-BY"/>
              </w:rPr>
            </w:pPr>
            <w:r w:rsidRPr="00F244CD">
              <w:rPr>
                <w:b/>
                <w:bCs/>
                <w:sz w:val="28"/>
                <w:szCs w:val="22"/>
                <w:lang w:val="be-BY"/>
              </w:rPr>
              <w:t>РЕСПУБЛИКИ БЕЛАРУСЬ</w:t>
            </w:r>
          </w:p>
          <w:p w:rsidR="00F244CD" w:rsidRPr="00F244CD" w:rsidRDefault="00F244CD" w:rsidP="004D1A45">
            <w:pPr>
              <w:framePr w:wrap="auto" w:vAnchor="text" w:hAnchor="page" w:x="7066" w:y="205"/>
              <w:widowControl w:val="0"/>
              <w:shd w:val="clear" w:color="auto" w:fill="FFFFFF"/>
              <w:adjustRightInd w:val="0"/>
              <w:ind w:left="142"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</w:rPr>
              <w:t xml:space="preserve">  </w:t>
            </w:r>
            <w:r w:rsidRPr="00F24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44CD">
              <w:rPr>
                <w:sz w:val="16"/>
                <w:szCs w:val="16"/>
              </w:rPr>
              <w:t xml:space="preserve">ул. Кирова, 8, корп.1, 220030, </w:t>
            </w:r>
            <w:proofErr w:type="spellStart"/>
            <w:r w:rsidRPr="00F244CD">
              <w:rPr>
                <w:sz w:val="16"/>
                <w:szCs w:val="16"/>
              </w:rPr>
              <w:t>г.Минск</w:t>
            </w:r>
            <w:proofErr w:type="spellEnd"/>
          </w:p>
          <w:p w:rsidR="00F244CD" w:rsidRPr="00F244CD" w:rsidRDefault="00F244CD" w:rsidP="004D1A45">
            <w:pPr>
              <w:framePr w:wrap="auto" w:vAnchor="text" w:hAnchor="page" w:x="7066" w:y="205"/>
              <w:widowControl w:val="0"/>
              <w:shd w:val="clear" w:color="auto" w:fill="FFFFFF"/>
              <w:adjustRightInd w:val="0"/>
              <w:ind w:left="142"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</w:rPr>
              <w:t xml:space="preserve">  тел.: (+375 17) 327 48 02, факс: (+375  17) 327 24 80</w:t>
            </w:r>
          </w:p>
          <w:p w:rsidR="00F244CD" w:rsidRPr="001B1ECA" w:rsidRDefault="00F244CD" w:rsidP="004D1A45">
            <w:pPr>
              <w:framePr w:wrap="auto" w:vAnchor="text" w:hAnchor="page" w:x="7066" w:y="205"/>
              <w:widowControl w:val="0"/>
              <w:shd w:val="clear" w:color="auto" w:fill="FFFFFF"/>
              <w:adjustRightInd w:val="0"/>
              <w:ind w:left="142"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  <w:lang w:val="en-US"/>
              </w:rPr>
              <w:t>e</w:t>
            </w:r>
            <w:r w:rsidRPr="001B1ECA">
              <w:rPr>
                <w:sz w:val="16"/>
                <w:szCs w:val="16"/>
              </w:rPr>
              <w:t>-</w:t>
            </w:r>
            <w:r w:rsidRPr="00F244CD">
              <w:rPr>
                <w:sz w:val="16"/>
                <w:szCs w:val="16"/>
                <w:lang w:val="en-US"/>
              </w:rPr>
              <w:t>mail</w:t>
            </w:r>
            <w:r w:rsidRPr="001B1ECA">
              <w:rPr>
                <w:sz w:val="16"/>
                <w:szCs w:val="16"/>
              </w:rPr>
              <w:t xml:space="preserve">: </w:t>
            </w:r>
            <w:r w:rsidRPr="00F244CD">
              <w:rPr>
                <w:sz w:val="16"/>
                <w:szCs w:val="16"/>
                <w:lang w:val="en-US"/>
              </w:rPr>
              <w:t>mail</w:t>
            </w:r>
            <w:r w:rsidRPr="001B1ECA">
              <w:rPr>
                <w:sz w:val="16"/>
                <w:szCs w:val="16"/>
              </w:rPr>
              <w:t>@</w:t>
            </w:r>
            <w:r w:rsidRPr="00F244CD">
              <w:rPr>
                <w:sz w:val="16"/>
                <w:szCs w:val="16"/>
                <w:lang w:val="en-US"/>
              </w:rPr>
              <w:t>mart</w:t>
            </w:r>
            <w:r w:rsidRPr="001B1ECA">
              <w:rPr>
                <w:sz w:val="16"/>
                <w:szCs w:val="16"/>
              </w:rPr>
              <w:t>.</w:t>
            </w:r>
            <w:proofErr w:type="spellStart"/>
            <w:r w:rsidRPr="00F244CD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1B1ECA">
              <w:rPr>
                <w:sz w:val="16"/>
                <w:szCs w:val="16"/>
              </w:rPr>
              <w:t>.</w:t>
            </w:r>
            <w:r w:rsidRPr="00F244CD">
              <w:rPr>
                <w:sz w:val="16"/>
                <w:szCs w:val="16"/>
                <w:lang w:val="en-US"/>
              </w:rPr>
              <w:t>by</w:t>
            </w:r>
          </w:p>
          <w:p w:rsidR="00F244CD" w:rsidRPr="00F244CD" w:rsidRDefault="00F244CD" w:rsidP="004D1A45">
            <w:pPr>
              <w:widowControl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44CD">
              <w:rPr>
                <w:sz w:val="16"/>
                <w:szCs w:val="16"/>
              </w:rPr>
              <w:t>www.mart.gov.by</w:t>
            </w:r>
          </w:p>
          <w:p w:rsidR="00F244CD" w:rsidRPr="00F244CD" w:rsidRDefault="00F244CD" w:rsidP="004D1A45">
            <w:pPr>
              <w:autoSpaceDE/>
              <w:autoSpaceDN/>
              <w:rPr>
                <w:rFonts w:eastAsia="Calibri"/>
                <w:i/>
                <w:sz w:val="24"/>
                <w:szCs w:val="30"/>
                <w:lang w:eastAsia="en-US"/>
              </w:rPr>
            </w:pPr>
          </w:p>
        </w:tc>
      </w:tr>
      <w:tr w:rsidR="00F244CD" w:rsidRPr="00C1278E" w:rsidTr="004D1A45">
        <w:trPr>
          <w:trHeight w:val="1368"/>
        </w:trPr>
        <w:tc>
          <w:tcPr>
            <w:tcW w:w="4536" w:type="dxa"/>
            <w:shd w:val="clear" w:color="auto" w:fill="auto"/>
            <w:hideMark/>
          </w:tcPr>
          <w:p w:rsidR="00F244CD" w:rsidRPr="00F244CD" w:rsidRDefault="00F244CD" w:rsidP="004D1A45">
            <w:pPr>
              <w:widowControl w:val="0"/>
              <w:adjustRightInd w:val="0"/>
              <w:jc w:val="left"/>
              <w:rPr>
                <w:sz w:val="30"/>
                <w:szCs w:val="30"/>
              </w:rPr>
            </w:pPr>
            <w:r w:rsidRPr="00F244CD">
              <w:rPr>
                <w:sz w:val="30"/>
                <w:szCs w:val="30"/>
              </w:rPr>
              <w:t xml:space="preserve">       </w:t>
            </w:r>
          </w:p>
          <w:p w:rsidR="00F244CD" w:rsidRPr="004665E0" w:rsidRDefault="00473E39" w:rsidP="004D1A45">
            <w:pPr>
              <w:widowControl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 xml:space="preserve"> </w:t>
            </w:r>
            <w:r w:rsidR="004665E0" w:rsidRPr="004665E0">
              <w:rPr>
                <w:sz w:val="26"/>
                <w:szCs w:val="26"/>
              </w:rPr>
              <w:t>06.04.</w:t>
            </w:r>
            <w:r w:rsidR="00F244CD" w:rsidRPr="004665E0">
              <w:rPr>
                <w:sz w:val="26"/>
                <w:szCs w:val="26"/>
              </w:rPr>
              <w:t>2021 № 03-02-</w:t>
            </w:r>
            <w:r w:rsidR="001617F3" w:rsidRPr="004665E0">
              <w:rPr>
                <w:sz w:val="26"/>
                <w:szCs w:val="26"/>
              </w:rPr>
              <w:t>11/</w:t>
            </w:r>
            <w:r w:rsidR="004665E0" w:rsidRPr="004665E0">
              <w:rPr>
                <w:sz w:val="26"/>
                <w:szCs w:val="26"/>
              </w:rPr>
              <w:t>361К</w:t>
            </w:r>
          </w:p>
          <w:p w:rsidR="00F244CD" w:rsidRPr="00F244CD" w:rsidRDefault="00F244CD" w:rsidP="004D1A45">
            <w:pPr>
              <w:widowControl w:val="0"/>
              <w:adjustRightInd w:val="0"/>
              <w:jc w:val="left"/>
              <w:rPr>
                <w:sz w:val="30"/>
                <w:szCs w:val="30"/>
              </w:rPr>
            </w:pPr>
            <w:r w:rsidRPr="00F244CD">
              <w:rPr>
                <w:sz w:val="30"/>
                <w:szCs w:val="30"/>
              </w:rPr>
              <w:t>на № ________ ад__________</w:t>
            </w:r>
          </w:p>
        </w:tc>
        <w:tc>
          <w:tcPr>
            <w:tcW w:w="4962" w:type="dxa"/>
            <w:shd w:val="clear" w:color="auto" w:fill="auto"/>
          </w:tcPr>
          <w:p w:rsidR="00F244CD" w:rsidRPr="00F244CD" w:rsidRDefault="00F244CD" w:rsidP="004D1A45">
            <w:pPr>
              <w:tabs>
                <w:tab w:val="left" w:pos="6804"/>
              </w:tabs>
              <w:autoSpaceDE/>
              <w:autoSpaceDN/>
              <w:spacing w:line="280" w:lineRule="exact"/>
              <w:ind w:right="142"/>
              <w:rPr>
                <w:snapToGrid w:val="0"/>
                <w:sz w:val="30"/>
                <w:szCs w:val="30"/>
              </w:rPr>
            </w:pPr>
          </w:p>
          <w:p w:rsidR="00C1278E" w:rsidRDefault="00473E39" w:rsidP="00DA4CDF">
            <w:pPr>
              <w:pStyle w:val="HTM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торговли и услуг Гродненского областного исполнительного комитета</w:t>
            </w:r>
          </w:p>
          <w:p w:rsidR="001A653A" w:rsidRPr="00C1278E" w:rsidRDefault="001A653A" w:rsidP="00DA4CDF">
            <w:pPr>
              <w:pStyle w:val="HTM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5E45" w:rsidRPr="001757D1" w:rsidRDefault="00155E45" w:rsidP="00504699">
            <w:pPr>
              <w:tabs>
                <w:tab w:val="left" w:pos="4678"/>
              </w:tabs>
              <w:spacing w:line="280" w:lineRule="exact"/>
              <w:ind w:left="34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</w:tbl>
    <w:p w:rsidR="00F244CD" w:rsidRPr="00F244CD" w:rsidRDefault="00F244CD" w:rsidP="00F244CD">
      <w:pPr>
        <w:autoSpaceDE/>
        <w:autoSpaceDN/>
        <w:spacing w:line="280" w:lineRule="exact"/>
        <w:rPr>
          <w:rFonts w:eastAsia="Calibri"/>
          <w:sz w:val="30"/>
          <w:szCs w:val="30"/>
          <w:lang w:eastAsia="en-US"/>
        </w:rPr>
      </w:pPr>
      <w:r w:rsidRPr="00F244CD">
        <w:rPr>
          <w:rFonts w:eastAsia="Calibri"/>
          <w:sz w:val="30"/>
          <w:szCs w:val="30"/>
          <w:lang w:eastAsia="en-US"/>
        </w:rPr>
        <w:t>О ра</w:t>
      </w:r>
      <w:r w:rsidR="00AA6723">
        <w:rPr>
          <w:rFonts w:eastAsia="Calibri"/>
          <w:sz w:val="30"/>
          <w:szCs w:val="30"/>
          <w:lang w:eastAsia="en-US"/>
        </w:rPr>
        <w:t>зъяснении законодательства</w:t>
      </w:r>
    </w:p>
    <w:p w:rsidR="00F244CD" w:rsidRDefault="00F244CD" w:rsidP="00284D7E">
      <w:pPr>
        <w:autoSpaceDE/>
        <w:autoSpaceDN/>
        <w:spacing w:line="360" w:lineRule="auto"/>
        <w:rPr>
          <w:rFonts w:eastAsia="Calibri"/>
          <w:sz w:val="30"/>
          <w:szCs w:val="30"/>
          <w:lang w:eastAsia="en-US"/>
        </w:rPr>
      </w:pPr>
    </w:p>
    <w:p w:rsidR="001617F3" w:rsidRDefault="00F244CD" w:rsidP="001617F3">
      <w:pPr>
        <w:pStyle w:val="HTML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DA4CD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Министерство антимонопольного регулирования и торговли </w:t>
      </w:r>
      <w:r w:rsidR="001617F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(далее – МАРТ) </w:t>
      </w:r>
      <w:r w:rsidRPr="00DA4CDF">
        <w:rPr>
          <w:rFonts w:ascii="Times New Roman" w:eastAsia="Calibri" w:hAnsi="Times New Roman" w:cs="Times New Roman"/>
          <w:sz w:val="30"/>
          <w:szCs w:val="30"/>
          <w:lang w:eastAsia="en-US"/>
        </w:rPr>
        <w:t>рассмотре</w:t>
      </w:r>
      <w:r w:rsidR="001A653A">
        <w:rPr>
          <w:rFonts w:ascii="Times New Roman" w:eastAsia="Calibri" w:hAnsi="Times New Roman" w:cs="Times New Roman"/>
          <w:sz w:val="30"/>
          <w:szCs w:val="30"/>
          <w:lang w:eastAsia="en-US"/>
        </w:rPr>
        <w:t>ло</w:t>
      </w:r>
      <w:r w:rsidRPr="00DA4CD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73E39">
        <w:rPr>
          <w:rFonts w:ascii="Times New Roman" w:eastAsia="Calibri" w:hAnsi="Times New Roman" w:cs="Times New Roman"/>
          <w:sz w:val="30"/>
          <w:szCs w:val="30"/>
          <w:lang w:eastAsia="en-US"/>
        </w:rPr>
        <w:t>обращение управления торговли и услуг Гродненского областного исполнительного комитета от 18.03.2021 № 04-14/193</w:t>
      </w:r>
      <w:r w:rsidR="00C96F44" w:rsidRPr="00DA4CDF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</w:t>
      </w:r>
      <w:r w:rsidR="001617F3" w:rsidRPr="001617F3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по вопросу разъяснения норм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</w:t>
      </w:r>
      <w:r w:rsidR="001617F3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и</w:t>
      </w:r>
      <w:r w:rsidR="001617F3" w:rsidRPr="001617F3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в рамках компетенции выражает свое мнение по рассматриваем</w:t>
      </w:r>
      <w:r w:rsidR="00BE4E5A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ым</w:t>
      </w:r>
      <w:r w:rsidR="001617F3" w:rsidRPr="001617F3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вопросам.</w:t>
      </w:r>
    </w:p>
    <w:p w:rsidR="001617F3" w:rsidRPr="001617F3" w:rsidRDefault="001617F3" w:rsidP="001617F3">
      <w:pPr>
        <w:ind w:firstLine="720"/>
        <w:rPr>
          <w:rFonts w:eastAsia="Calibri"/>
          <w:spacing w:val="-4"/>
          <w:sz w:val="30"/>
          <w:szCs w:val="30"/>
        </w:rPr>
      </w:pPr>
      <w:r w:rsidRPr="001617F3">
        <w:rPr>
          <w:rFonts w:eastAsia="Calibri"/>
          <w:spacing w:val="-4"/>
          <w:sz w:val="30"/>
          <w:szCs w:val="30"/>
        </w:rPr>
        <w:t>Учитывая части первую и вторую пункта 1 постановления № 100 «цена» и «сложившаяся цена» это цена, установленная на социально значимые товары первой необходимости в соответствии с законодательством о ценообразовании и ценовой политикой организации, в том числе в части предоставления скидок (иного снижения цены) на 24 февраля 2021 г. и в последующем на последний день каждого месяца, т.е. цена, установленная в отношении каждого субъекта хозяйствования в соответствии с условиями заключенных до 24 февраля 2021 г. договоров, в том числе в части предоставления скидок (иного снижения цены).</w:t>
      </w:r>
    </w:p>
    <w:p w:rsidR="001617F3" w:rsidRPr="001617F3" w:rsidRDefault="001617F3" w:rsidP="001617F3">
      <w:pPr>
        <w:ind w:firstLine="720"/>
        <w:rPr>
          <w:rFonts w:eastAsia="Calibri"/>
          <w:spacing w:val="-4"/>
          <w:sz w:val="30"/>
          <w:szCs w:val="30"/>
        </w:rPr>
      </w:pPr>
      <w:r w:rsidRPr="001617F3">
        <w:rPr>
          <w:rFonts w:eastAsia="Calibri"/>
          <w:spacing w:val="-4"/>
          <w:sz w:val="30"/>
          <w:szCs w:val="30"/>
        </w:rPr>
        <w:t>В соответствии с пунктом 1 постановления № 100 повышение розничных цен до конца февраля 2021 г. по отношению к ценам на 24</w:t>
      </w:r>
      <w:r>
        <w:rPr>
          <w:rFonts w:eastAsia="Calibri"/>
          <w:spacing w:val="-4"/>
          <w:sz w:val="30"/>
          <w:szCs w:val="30"/>
        </w:rPr>
        <w:t> </w:t>
      </w:r>
      <w:r w:rsidRPr="001617F3">
        <w:rPr>
          <w:rFonts w:eastAsia="Calibri"/>
          <w:spacing w:val="-4"/>
          <w:sz w:val="30"/>
          <w:szCs w:val="30"/>
        </w:rPr>
        <w:t xml:space="preserve">февраля 2021 г. не допускается. </w:t>
      </w:r>
    </w:p>
    <w:p w:rsidR="001617F3" w:rsidRDefault="001617F3" w:rsidP="001617F3">
      <w:pPr>
        <w:ind w:firstLine="720"/>
        <w:rPr>
          <w:rFonts w:eastAsia="Calibri"/>
          <w:spacing w:val="-4"/>
          <w:sz w:val="30"/>
          <w:szCs w:val="30"/>
        </w:rPr>
      </w:pPr>
      <w:r w:rsidRPr="001617F3">
        <w:rPr>
          <w:rFonts w:eastAsia="Calibri"/>
          <w:spacing w:val="-4"/>
          <w:sz w:val="30"/>
          <w:szCs w:val="30"/>
        </w:rPr>
        <w:t xml:space="preserve">С 1 марта 2021 г. изменение цен на социально значимые товары первой необходимости </w:t>
      </w:r>
      <w:r w:rsidR="00CF61DE">
        <w:rPr>
          <w:rFonts w:eastAsia="Calibri"/>
          <w:spacing w:val="-4"/>
          <w:sz w:val="30"/>
          <w:szCs w:val="30"/>
        </w:rPr>
        <w:t>осуществляется</w:t>
      </w:r>
      <w:r w:rsidRPr="001617F3">
        <w:rPr>
          <w:rFonts w:eastAsia="Calibri"/>
          <w:spacing w:val="-4"/>
          <w:sz w:val="30"/>
          <w:szCs w:val="30"/>
        </w:rPr>
        <w:t xml:space="preserve"> производителями, импортерами,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 </w:t>
      </w:r>
    </w:p>
    <w:p w:rsidR="004665E0" w:rsidRDefault="004665E0" w:rsidP="001617F3">
      <w:pPr>
        <w:ind w:firstLine="720"/>
        <w:rPr>
          <w:rFonts w:eastAsia="Calibri"/>
          <w:spacing w:val="-4"/>
          <w:sz w:val="30"/>
          <w:szCs w:val="30"/>
        </w:rPr>
      </w:pPr>
    </w:p>
    <w:p w:rsidR="00504699" w:rsidRDefault="00504699" w:rsidP="00E8339F">
      <w:pPr>
        <w:ind w:firstLine="142"/>
        <w:rPr>
          <w:b/>
          <w:i/>
          <w:sz w:val="30"/>
          <w:szCs w:val="30"/>
        </w:rPr>
      </w:pPr>
    </w:p>
    <w:p w:rsidR="00E8339F" w:rsidRPr="00131E5F" w:rsidRDefault="00E8339F" w:rsidP="00E8339F">
      <w:pPr>
        <w:ind w:firstLine="142"/>
        <w:rPr>
          <w:b/>
          <w:i/>
          <w:sz w:val="30"/>
          <w:szCs w:val="30"/>
        </w:rPr>
      </w:pPr>
      <w:r w:rsidRPr="00131E5F">
        <w:rPr>
          <w:b/>
          <w:i/>
          <w:sz w:val="30"/>
          <w:szCs w:val="30"/>
        </w:rPr>
        <w:t>Справочно:</w:t>
      </w:r>
    </w:p>
    <w:p w:rsidR="00CF61DE" w:rsidRPr="00D70E54" w:rsidRDefault="00CF61DE" w:rsidP="00CF61DE">
      <w:pPr>
        <w:spacing w:line="280" w:lineRule="exact"/>
        <w:ind w:left="709" w:firstLine="567"/>
        <w:rPr>
          <w:i/>
          <w:sz w:val="28"/>
          <w:szCs w:val="28"/>
        </w:rPr>
      </w:pPr>
      <w:r w:rsidRPr="00D70E54">
        <w:rPr>
          <w:i/>
          <w:sz w:val="28"/>
          <w:szCs w:val="28"/>
        </w:rPr>
        <w:t xml:space="preserve">Согласно пункту 8 разъяснения к постановлению № 100 (размещено </w:t>
      </w:r>
      <w:r w:rsidRPr="00D70E54">
        <w:rPr>
          <w:rFonts w:eastAsia="Calibri"/>
          <w:i/>
          <w:spacing w:val="-4"/>
          <w:sz w:val="28"/>
          <w:szCs w:val="28"/>
          <w:lang w:eastAsia="en-US"/>
        </w:rPr>
        <w:t xml:space="preserve">на официальном сайте МАРТ по ссылке: </w:t>
      </w:r>
      <w:hyperlink r:id="rId6" w:history="1">
        <w:r w:rsidRPr="00D70E54">
          <w:rPr>
            <w:rStyle w:val="a6"/>
            <w:rFonts w:eastAsia="Calibri"/>
            <w:i/>
            <w:color w:val="auto"/>
            <w:spacing w:val="-4"/>
            <w:sz w:val="28"/>
            <w:szCs w:val="28"/>
            <w:lang w:eastAsia="en-US"/>
          </w:rPr>
          <w:t>https://mart.gov.by/sites/mart/home/activities/cost/Postanovleniye-SM-100/razyasneniye-k-post-100.html</w:t>
        </w:r>
      </w:hyperlink>
      <w:r w:rsidRPr="00D70E54">
        <w:rPr>
          <w:rFonts w:eastAsia="Calibri"/>
          <w:i/>
          <w:spacing w:val="-4"/>
          <w:sz w:val="28"/>
          <w:szCs w:val="28"/>
          <w:lang w:eastAsia="en-US"/>
        </w:rPr>
        <w:t>.)</w:t>
      </w:r>
      <w:r w:rsidRPr="00D70E54">
        <w:rPr>
          <w:i/>
          <w:sz w:val="28"/>
          <w:szCs w:val="28"/>
        </w:rPr>
        <w:t xml:space="preserve"> повышение цен выше 0,2 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504699" w:rsidRDefault="00504699" w:rsidP="00504699">
      <w:pPr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r w:rsidR="00473E39">
        <w:rPr>
          <w:rFonts w:eastAsia="Calibri"/>
          <w:sz w:val="30"/>
          <w:szCs w:val="30"/>
          <w:lang w:eastAsia="en-US"/>
        </w:rPr>
        <w:t>В</w:t>
      </w:r>
      <w:r w:rsidR="00473E39" w:rsidRPr="00473E39">
        <w:rPr>
          <w:rFonts w:eastAsia="Calibri"/>
          <w:sz w:val="30"/>
          <w:szCs w:val="30"/>
          <w:lang w:eastAsia="en-US"/>
        </w:rPr>
        <w:t xml:space="preserve"> целях недопущения роста розничных цен выше 0,2 процента в месяц осуществляется согласование с поставщиками предоставления скидок, а также применение сниженных торговых надбавок</w:t>
      </w:r>
      <w:r>
        <w:rPr>
          <w:rFonts w:eastAsia="Calibri"/>
          <w:sz w:val="30"/>
          <w:szCs w:val="30"/>
          <w:lang w:eastAsia="en-US"/>
        </w:rPr>
        <w:t>.</w:t>
      </w:r>
    </w:p>
    <w:p w:rsidR="00D2303C" w:rsidRDefault="00D2303C" w:rsidP="00414D30">
      <w:pPr>
        <w:ind w:firstLine="709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При этом розничная цена формируется с учетом </w:t>
      </w:r>
      <w:r w:rsidR="002D3D85">
        <w:rPr>
          <w:rFonts w:eastAsia="Calibri"/>
          <w:sz w:val="30"/>
          <w:szCs w:val="30"/>
          <w:lang w:eastAsia="en-US"/>
        </w:rPr>
        <w:t xml:space="preserve">норм </w:t>
      </w:r>
      <w:r>
        <w:rPr>
          <w:rFonts w:eastAsia="Calibri"/>
          <w:sz w:val="30"/>
          <w:szCs w:val="30"/>
          <w:lang w:eastAsia="en-US"/>
        </w:rPr>
        <w:t>части второй пункта 1 постановления № 100 и не может превышать 0,2</w:t>
      </w:r>
      <w:r w:rsidR="002D3D85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 xml:space="preserve">процента в месяц к цене на эти товары, сложившейся на последний день предыдущего месяца, в том числе с учетом </w:t>
      </w:r>
      <w:r w:rsidR="002D3D85">
        <w:rPr>
          <w:rFonts w:eastAsia="Calibri"/>
          <w:sz w:val="30"/>
          <w:szCs w:val="30"/>
          <w:lang w:eastAsia="en-US"/>
        </w:rPr>
        <w:t xml:space="preserve">проводимых </w:t>
      </w:r>
      <w:r>
        <w:rPr>
          <w:rFonts w:eastAsia="Calibri"/>
          <w:sz w:val="30"/>
          <w:szCs w:val="30"/>
          <w:lang w:eastAsia="en-US"/>
        </w:rPr>
        <w:t>акций</w:t>
      </w:r>
      <w:r w:rsidR="002D3D85">
        <w:rPr>
          <w:rFonts w:eastAsia="Calibri"/>
          <w:sz w:val="30"/>
          <w:szCs w:val="30"/>
          <w:lang w:eastAsia="en-US"/>
        </w:rPr>
        <w:t>.</w:t>
      </w:r>
    </w:p>
    <w:p w:rsidR="00666426" w:rsidRDefault="00666426" w:rsidP="00414D30">
      <w:pPr>
        <w:ind w:firstLine="709"/>
        <w:rPr>
          <w:rFonts w:eastAsia="Calibri"/>
          <w:sz w:val="30"/>
          <w:szCs w:val="30"/>
          <w:lang w:eastAsia="en-US"/>
        </w:rPr>
      </w:pPr>
    </w:p>
    <w:p w:rsidR="00F244CD" w:rsidRPr="00F244CD" w:rsidRDefault="00684C73" w:rsidP="00F244CD">
      <w:pPr>
        <w:adjustRightInd w:val="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Первый з</w:t>
      </w:r>
      <w:r w:rsidR="00F244CD" w:rsidRPr="00F244CD">
        <w:rPr>
          <w:rFonts w:eastAsia="Calibri"/>
          <w:sz w:val="30"/>
          <w:szCs w:val="30"/>
          <w:lang w:eastAsia="en-US"/>
        </w:rPr>
        <w:t>аместитель Министра</w:t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r w:rsidR="002536BB">
        <w:rPr>
          <w:rFonts w:eastAsia="Calibri"/>
          <w:sz w:val="30"/>
          <w:szCs w:val="30"/>
          <w:lang w:eastAsia="en-US"/>
        </w:rPr>
        <w:tab/>
      </w:r>
      <w:r w:rsidR="002536BB">
        <w:rPr>
          <w:rFonts w:eastAsia="Calibri"/>
          <w:sz w:val="30"/>
          <w:szCs w:val="30"/>
          <w:lang w:eastAsia="en-US"/>
        </w:rPr>
        <w:tab/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r w:rsidR="00F244CD" w:rsidRPr="00F244CD">
        <w:rPr>
          <w:rFonts w:eastAsia="Calibri"/>
          <w:sz w:val="30"/>
          <w:szCs w:val="30"/>
          <w:lang w:eastAsia="en-US"/>
        </w:rPr>
        <w:tab/>
      </w:r>
      <w:proofErr w:type="spellStart"/>
      <w:r>
        <w:rPr>
          <w:rFonts w:eastAsia="Calibri"/>
          <w:sz w:val="30"/>
          <w:szCs w:val="30"/>
          <w:lang w:eastAsia="en-US"/>
        </w:rPr>
        <w:t>И.В.Вежновец</w:t>
      </w:r>
      <w:proofErr w:type="spellEnd"/>
    </w:p>
    <w:p w:rsidR="00F244CD" w:rsidRDefault="00F244CD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55E45" w:rsidRDefault="00155E4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C6AC2" w:rsidRDefault="001C6AC2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C4AA9" w:rsidRDefault="004C4AA9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C4AA9" w:rsidRDefault="004C4AA9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C4AA9" w:rsidRDefault="004C4AA9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1C6AC2" w:rsidRDefault="001C6AC2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666426" w:rsidRDefault="00666426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666426" w:rsidRDefault="00666426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666426" w:rsidRDefault="00666426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666426" w:rsidRDefault="00666426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666426" w:rsidRDefault="00666426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666426" w:rsidRDefault="00666426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665E0" w:rsidRDefault="004665E0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665E0" w:rsidRDefault="004665E0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665E0" w:rsidRDefault="004665E0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2D3D85" w:rsidRDefault="002D3D85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666426" w:rsidRDefault="00666426" w:rsidP="00F244CD">
      <w:pPr>
        <w:tabs>
          <w:tab w:val="left" w:pos="0"/>
          <w:tab w:val="left" w:pos="4536"/>
          <w:tab w:val="left" w:pos="6804"/>
        </w:tabs>
        <w:autoSpaceDE/>
        <w:autoSpaceDN/>
        <w:jc w:val="left"/>
        <w:rPr>
          <w:rFonts w:eastAsia="Calibri"/>
          <w:sz w:val="18"/>
          <w:szCs w:val="18"/>
          <w:lang w:eastAsia="en-US"/>
        </w:rPr>
      </w:pPr>
    </w:p>
    <w:p w:rsidR="00454EAC" w:rsidRDefault="000C7E12" w:rsidP="000C7E12">
      <w:pPr>
        <w:tabs>
          <w:tab w:val="left" w:pos="0"/>
          <w:tab w:val="left" w:pos="4536"/>
          <w:tab w:val="left" w:pos="6804"/>
        </w:tabs>
        <w:autoSpaceDE/>
        <w:autoSpaceDN/>
        <w:jc w:val="left"/>
      </w:pPr>
      <w:r>
        <w:rPr>
          <w:rFonts w:eastAsia="Calibri"/>
          <w:sz w:val="18"/>
          <w:szCs w:val="18"/>
          <w:lang w:eastAsia="en-US"/>
        </w:rPr>
        <w:t>0</w:t>
      </w:r>
      <w:r w:rsidR="00F244CD" w:rsidRPr="00F244CD">
        <w:rPr>
          <w:rFonts w:eastAsia="Calibri"/>
          <w:sz w:val="18"/>
          <w:szCs w:val="18"/>
          <w:lang w:eastAsia="en-US"/>
        </w:rPr>
        <w:t>3</w:t>
      </w:r>
      <w:r w:rsidR="00454EAC" w:rsidRPr="00645D28">
        <w:rPr>
          <w:sz w:val="18"/>
          <w:szCs w:val="18"/>
        </w:rPr>
        <w:t xml:space="preserve"> </w:t>
      </w:r>
      <w:r w:rsidR="00837D5B" w:rsidRPr="00645D28">
        <w:rPr>
          <w:sz w:val="18"/>
          <w:szCs w:val="18"/>
        </w:rPr>
        <w:t>Касымова 328 45 12</w:t>
      </w:r>
    </w:p>
    <w:sectPr w:rsidR="00454EAC" w:rsidSect="004665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9"/>
    <w:rsid w:val="000248F2"/>
    <w:rsid w:val="00042C7D"/>
    <w:rsid w:val="00054075"/>
    <w:rsid w:val="00056F29"/>
    <w:rsid w:val="00087DB8"/>
    <w:rsid w:val="00091CDA"/>
    <w:rsid w:val="000A65B2"/>
    <w:rsid w:val="000B50D3"/>
    <w:rsid w:val="000B7B1F"/>
    <w:rsid w:val="000C1783"/>
    <w:rsid w:val="000C7E12"/>
    <w:rsid w:val="000E104B"/>
    <w:rsid w:val="000F34F7"/>
    <w:rsid w:val="000F41F0"/>
    <w:rsid w:val="0010010F"/>
    <w:rsid w:val="001234A1"/>
    <w:rsid w:val="00134A78"/>
    <w:rsid w:val="00135DC4"/>
    <w:rsid w:val="00137BF5"/>
    <w:rsid w:val="00141233"/>
    <w:rsid w:val="0014417A"/>
    <w:rsid w:val="00144209"/>
    <w:rsid w:val="00155E45"/>
    <w:rsid w:val="00157526"/>
    <w:rsid w:val="001617F3"/>
    <w:rsid w:val="001757D1"/>
    <w:rsid w:val="0019492F"/>
    <w:rsid w:val="00194D4C"/>
    <w:rsid w:val="001A653A"/>
    <w:rsid w:val="001B1ECA"/>
    <w:rsid w:val="001B3E7D"/>
    <w:rsid w:val="001B68F9"/>
    <w:rsid w:val="001C1E86"/>
    <w:rsid w:val="001C6AC2"/>
    <w:rsid w:val="001C7EBD"/>
    <w:rsid w:val="001D71E5"/>
    <w:rsid w:val="001F5A93"/>
    <w:rsid w:val="001F6A97"/>
    <w:rsid w:val="00200020"/>
    <w:rsid w:val="002307B0"/>
    <w:rsid w:val="002536BB"/>
    <w:rsid w:val="002607F2"/>
    <w:rsid w:val="00277DF6"/>
    <w:rsid w:val="00284D7E"/>
    <w:rsid w:val="00286F1F"/>
    <w:rsid w:val="00290F57"/>
    <w:rsid w:val="002A415B"/>
    <w:rsid w:val="002A79AD"/>
    <w:rsid w:val="002B2940"/>
    <w:rsid w:val="002C23D8"/>
    <w:rsid w:val="002C4018"/>
    <w:rsid w:val="002D3811"/>
    <w:rsid w:val="002D3D85"/>
    <w:rsid w:val="002E2651"/>
    <w:rsid w:val="002F0FCA"/>
    <w:rsid w:val="002F10EC"/>
    <w:rsid w:val="002F5532"/>
    <w:rsid w:val="002F69B3"/>
    <w:rsid w:val="003011D5"/>
    <w:rsid w:val="00337F73"/>
    <w:rsid w:val="00343C38"/>
    <w:rsid w:val="00345C57"/>
    <w:rsid w:val="00346699"/>
    <w:rsid w:val="00347444"/>
    <w:rsid w:val="00363990"/>
    <w:rsid w:val="00366779"/>
    <w:rsid w:val="00370890"/>
    <w:rsid w:val="00373985"/>
    <w:rsid w:val="00383018"/>
    <w:rsid w:val="003839D8"/>
    <w:rsid w:val="003A5787"/>
    <w:rsid w:val="003E3426"/>
    <w:rsid w:val="00414D30"/>
    <w:rsid w:val="00432661"/>
    <w:rsid w:val="00454EAC"/>
    <w:rsid w:val="00462C0B"/>
    <w:rsid w:val="004655A2"/>
    <w:rsid w:val="004665E0"/>
    <w:rsid w:val="004732BF"/>
    <w:rsid w:val="00473E39"/>
    <w:rsid w:val="0047761D"/>
    <w:rsid w:val="004905AC"/>
    <w:rsid w:val="004942EB"/>
    <w:rsid w:val="004A2802"/>
    <w:rsid w:val="004A65AD"/>
    <w:rsid w:val="004C4AA9"/>
    <w:rsid w:val="004D1A45"/>
    <w:rsid w:val="004F2F05"/>
    <w:rsid w:val="00503BFB"/>
    <w:rsid w:val="00504699"/>
    <w:rsid w:val="00524B83"/>
    <w:rsid w:val="005331CC"/>
    <w:rsid w:val="00536084"/>
    <w:rsid w:val="005445EC"/>
    <w:rsid w:val="00553D7C"/>
    <w:rsid w:val="00560F4D"/>
    <w:rsid w:val="0056474D"/>
    <w:rsid w:val="00577A76"/>
    <w:rsid w:val="005B50AD"/>
    <w:rsid w:val="005C0266"/>
    <w:rsid w:val="005D0BD0"/>
    <w:rsid w:val="005D3603"/>
    <w:rsid w:val="005D45A4"/>
    <w:rsid w:val="005D4BC8"/>
    <w:rsid w:val="005E6DEA"/>
    <w:rsid w:val="005E7CF4"/>
    <w:rsid w:val="005F13E1"/>
    <w:rsid w:val="005F2481"/>
    <w:rsid w:val="005F64E7"/>
    <w:rsid w:val="005F6CF3"/>
    <w:rsid w:val="006157F6"/>
    <w:rsid w:val="00616C0A"/>
    <w:rsid w:val="006435D9"/>
    <w:rsid w:val="00645D28"/>
    <w:rsid w:val="006569F4"/>
    <w:rsid w:val="006573E0"/>
    <w:rsid w:val="00666426"/>
    <w:rsid w:val="00681AED"/>
    <w:rsid w:val="00682C63"/>
    <w:rsid w:val="00684C73"/>
    <w:rsid w:val="00686F5D"/>
    <w:rsid w:val="00693FF2"/>
    <w:rsid w:val="00695BA5"/>
    <w:rsid w:val="006A245F"/>
    <w:rsid w:val="006A55EE"/>
    <w:rsid w:val="006A6A4F"/>
    <w:rsid w:val="006B7FC9"/>
    <w:rsid w:val="006C099A"/>
    <w:rsid w:val="006D0E5E"/>
    <w:rsid w:val="006D498A"/>
    <w:rsid w:val="006F0785"/>
    <w:rsid w:val="006F6562"/>
    <w:rsid w:val="00701A26"/>
    <w:rsid w:val="00723DE2"/>
    <w:rsid w:val="007250D7"/>
    <w:rsid w:val="00726D83"/>
    <w:rsid w:val="0073601A"/>
    <w:rsid w:val="0076231B"/>
    <w:rsid w:val="00784572"/>
    <w:rsid w:val="00790B4B"/>
    <w:rsid w:val="007A1477"/>
    <w:rsid w:val="007A79D6"/>
    <w:rsid w:val="007B09B8"/>
    <w:rsid w:val="007C69BF"/>
    <w:rsid w:val="007D1E69"/>
    <w:rsid w:val="007D7006"/>
    <w:rsid w:val="00800FBF"/>
    <w:rsid w:val="00837D5B"/>
    <w:rsid w:val="00847B9C"/>
    <w:rsid w:val="00851224"/>
    <w:rsid w:val="00863393"/>
    <w:rsid w:val="008732D9"/>
    <w:rsid w:val="00884F3D"/>
    <w:rsid w:val="008874DD"/>
    <w:rsid w:val="00892053"/>
    <w:rsid w:val="00897FD8"/>
    <w:rsid w:val="008A6A8B"/>
    <w:rsid w:val="008D4542"/>
    <w:rsid w:val="00927476"/>
    <w:rsid w:val="00941867"/>
    <w:rsid w:val="0095031A"/>
    <w:rsid w:val="00952A3A"/>
    <w:rsid w:val="00957D28"/>
    <w:rsid w:val="009746E9"/>
    <w:rsid w:val="009847C3"/>
    <w:rsid w:val="00993E83"/>
    <w:rsid w:val="009A22C1"/>
    <w:rsid w:val="009B075D"/>
    <w:rsid w:val="009C2983"/>
    <w:rsid w:val="009C6E13"/>
    <w:rsid w:val="009D3A16"/>
    <w:rsid w:val="009D67E5"/>
    <w:rsid w:val="009E1AA9"/>
    <w:rsid w:val="009F6E41"/>
    <w:rsid w:val="00A02108"/>
    <w:rsid w:val="00A05313"/>
    <w:rsid w:val="00A1105F"/>
    <w:rsid w:val="00A210C7"/>
    <w:rsid w:val="00A45342"/>
    <w:rsid w:val="00A46196"/>
    <w:rsid w:val="00A576E5"/>
    <w:rsid w:val="00A6570D"/>
    <w:rsid w:val="00A875D5"/>
    <w:rsid w:val="00A9005C"/>
    <w:rsid w:val="00AA100F"/>
    <w:rsid w:val="00AA22B4"/>
    <w:rsid w:val="00AA4EDA"/>
    <w:rsid w:val="00AA5E7B"/>
    <w:rsid w:val="00AA6723"/>
    <w:rsid w:val="00AA6DBB"/>
    <w:rsid w:val="00AB156E"/>
    <w:rsid w:val="00AD243A"/>
    <w:rsid w:val="00AE48C3"/>
    <w:rsid w:val="00AF236E"/>
    <w:rsid w:val="00AF68E4"/>
    <w:rsid w:val="00B11A30"/>
    <w:rsid w:val="00B25CC9"/>
    <w:rsid w:val="00B3056F"/>
    <w:rsid w:val="00B3258F"/>
    <w:rsid w:val="00B6082B"/>
    <w:rsid w:val="00B7103C"/>
    <w:rsid w:val="00B741BC"/>
    <w:rsid w:val="00B81E2E"/>
    <w:rsid w:val="00B8280D"/>
    <w:rsid w:val="00B943AD"/>
    <w:rsid w:val="00BD5959"/>
    <w:rsid w:val="00BE4E5A"/>
    <w:rsid w:val="00BF5716"/>
    <w:rsid w:val="00C02D16"/>
    <w:rsid w:val="00C1278E"/>
    <w:rsid w:val="00C17E5C"/>
    <w:rsid w:val="00C25723"/>
    <w:rsid w:val="00C26DF1"/>
    <w:rsid w:val="00C41D42"/>
    <w:rsid w:val="00C46C97"/>
    <w:rsid w:val="00C51450"/>
    <w:rsid w:val="00C51DF1"/>
    <w:rsid w:val="00C61DE8"/>
    <w:rsid w:val="00C96F44"/>
    <w:rsid w:val="00CC1DE7"/>
    <w:rsid w:val="00CC26D4"/>
    <w:rsid w:val="00CC37C7"/>
    <w:rsid w:val="00CC70B2"/>
    <w:rsid w:val="00CF367C"/>
    <w:rsid w:val="00CF61DE"/>
    <w:rsid w:val="00D20F6B"/>
    <w:rsid w:val="00D2303C"/>
    <w:rsid w:val="00D33F74"/>
    <w:rsid w:val="00D47013"/>
    <w:rsid w:val="00D844B0"/>
    <w:rsid w:val="00D917BE"/>
    <w:rsid w:val="00D94041"/>
    <w:rsid w:val="00DA11F3"/>
    <w:rsid w:val="00DA1B14"/>
    <w:rsid w:val="00DA3209"/>
    <w:rsid w:val="00DA4CDF"/>
    <w:rsid w:val="00DB0D9A"/>
    <w:rsid w:val="00DE31C3"/>
    <w:rsid w:val="00E0137A"/>
    <w:rsid w:val="00E01421"/>
    <w:rsid w:val="00E17606"/>
    <w:rsid w:val="00E53868"/>
    <w:rsid w:val="00E765E0"/>
    <w:rsid w:val="00E8339F"/>
    <w:rsid w:val="00E83676"/>
    <w:rsid w:val="00EA2B40"/>
    <w:rsid w:val="00EA6182"/>
    <w:rsid w:val="00EB0DE6"/>
    <w:rsid w:val="00EB4417"/>
    <w:rsid w:val="00ED3D49"/>
    <w:rsid w:val="00ED537B"/>
    <w:rsid w:val="00EE2624"/>
    <w:rsid w:val="00F175B8"/>
    <w:rsid w:val="00F244CD"/>
    <w:rsid w:val="00F27DC0"/>
    <w:rsid w:val="00F65B0C"/>
    <w:rsid w:val="00F667B1"/>
    <w:rsid w:val="00F806B7"/>
    <w:rsid w:val="00F9633A"/>
    <w:rsid w:val="00FC7473"/>
    <w:rsid w:val="00FE105F"/>
    <w:rsid w:val="00FE4C9B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09"/>
    <w:pPr>
      <w:autoSpaceDE w:val="0"/>
      <w:autoSpaceDN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2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1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F10EC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244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55E45"/>
    <w:rPr>
      <w:color w:val="0563C1"/>
      <w:u w:val="single"/>
    </w:rPr>
  </w:style>
  <w:style w:type="character" w:styleId="a7">
    <w:name w:val="FollowedHyperlink"/>
    <w:rsid w:val="00155E45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1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1278E"/>
    <w:rPr>
      <w:rFonts w:ascii="Courier New" w:eastAsia="Times New Roman" w:hAnsi="Courier New" w:cs="Courier New"/>
    </w:rPr>
  </w:style>
  <w:style w:type="character" w:customStyle="1" w:styleId="10">
    <w:name w:val="Основной текст1"/>
    <w:rsid w:val="00E83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09"/>
    <w:pPr>
      <w:autoSpaceDE w:val="0"/>
      <w:autoSpaceDN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2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1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F10EC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244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55E45"/>
    <w:rPr>
      <w:color w:val="0563C1"/>
      <w:u w:val="single"/>
    </w:rPr>
  </w:style>
  <w:style w:type="character" w:styleId="a7">
    <w:name w:val="FollowedHyperlink"/>
    <w:rsid w:val="00155E45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1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1278E"/>
    <w:rPr>
      <w:rFonts w:ascii="Courier New" w:eastAsia="Times New Roman" w:hAnsi="Courier New" w:cs="Courier New"/>
    </w:rPr>
  </w:style>
  <w:style w:type="character" w:customStyle="1" w:styleId="10">
    <w:name w:val="Основной текст1"/>
    <w:rsid w:val="00E83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rt.gov.by/sites/mart/home/activities/cost/Postanovleniye-SM-100/razyasneniye-k-post-1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84A2-C266-4957-8ABC-5EB1D714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BTIS</Company>
  <LinksUpToDate>false</LinksUpToDate>
  <CharactersWithSpaces>3502</CharactersWithSpaces>
  <SharedDoc>false</SharedDoc>
  <HLinks>
    <vt:vector size="6" baseType="variant"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https://mart.gov.by/sites/mart/home/activities/cost/Postanovleniye-SM-100/razyasneniye-k-post-100.html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subject/>
  <dc:creator>Пользователь</dc:creator>
  <cp:keywords/>
  <cp:lastModifiedBy>svetlana-pc</cp:lastModifiedBy>
  <cp:revision>4</cp:revision>
  <cp:lastPrinted>2021-01-20T10:59:00Z</cp:lastPrinted>
  <dcterms:created xsi:type="dcterms:W3CDTF">2021-04-06T13:26:00Z</dcterms:created>
  <dcterms:modified xsi:type="dcterms:W3CDTF">2021-04-06T13:53:00Z</dcterms:modified>
</cp:coreProperties>
</file>